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C" w:rsidRPr="002B6E7D" w:rsidRDefault="00AD0FF4" w:rsidP="00C6399C">
      <w:pPr>
        <w:spacing w:after="0" w:line="240" w:lineRule="auto"/>
        <w:rPr>
          <w:rFonts w:ascii="Baskerville Old Face" w:hAnsi="Baskerville Old Face" w:cs="Calibri"/>
          <w:sz w:val="56"/>
          <w:szCs w:val="44"/>
          <w:u w:val="single" w:color="E36C0A"/>
        </w:rPr>
      </w:pPr>
      <w:r w:rsidRPr="002B6E7D">
        <w:rPr>
          <w:rFonts w:ascii="Baskerville Old Face" w:hAnsi="Baskerville Old Face" w:cs="Calibri"/>
          <w:noProof/>
          <w:sz w:val="56"/>
          <w:szCs w:val="44"/>
          <w:u w:val="single" w:color="E36C0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-142875</wp:posOffset>
            </wp:positionV>
            <wp:extent cx="733425" cy="933450"/>
            <wp:effectExtent l="38100" t="0" r="28575" b="266700"/>
            <wp:wrapNone/>
            <wp:docPr id="1" name="Picture 0" descr="N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B6E7D">
        <w:rPr>
          <w:rFonts w:ascii="Baskerville Old Face" w:hAnsi="Baskerville Old Face" w:cs="Calibri"/>
          <w:sz w:val="56"/>
          <w:szCs w:val="44"/>
          <w:u w:val="single" w:color="E36C0A"/>
        </w:rPr>
        <w:t>SHAKEEL UR RAHMAN</w:t>
      </w:r>
      <w:r w:rsidR="00C6399C" w:rsidRPr="002B6E7D">
        <w:rPr>
          <w:rFonts w:ascii="Baskerville Old Face" w:hAnsi="Baskerville Old Face" w:cs="Calibri"/>
          <w:sz w:val="56"/>
          <w:szCs w:val="44"/>
          <w:u w:val="single" w:color="E36C0A"/>
        </w:rPr>
        <w:t xml:space="preserve"> </w:t>
      </w:r>
    </w:p>
    <w:p w:rsidR="00C6399C" w:rsidRPr="009173AE" w:rsidRDefault="00C6399C" w:rsidP="00C6399C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u w:val="single"/>
        </w:rPr>
      </w:pPr>
      <w:r w:rsidRPr="009173AE">
        <w:rPr>
          <w:rFonts w:eastAsia="Arial Unicode MS" w:cs="Calibri"/>
          <w:b/>
          <w:bCs/>
          <w:color w:val="000000"/>
          <w:u w:val="single"/>
        </w:rPr>
        <w:t xml:space="preserve">OBJECTIVE </w:t>
      </w:r>
    </w:p>
    <w:p w:rsidR="00C43E82" w:rsidRPr="0079313F" w:rsidRDefault="0079313F" w:rsidP="0079313F">
      <w:pPr>
        <w:ind w:right="90" w:firstLine="720"/>
        <w:rPr>
          <w:color w:val="000000"/>
        </w:rPr>
      </w:pPr>
      <w:r w:rsidRPr="009763BA">
        <w:rPr>
          <w:color w:val="000000"/>
        </w:rPr>
        <w:t xml:space="preserve">To work in a multicultural and multidimensional progressive organization under supervision and guidance of experienced professionals, to strive hard for the organizational goals with </w:t>
      </w:r>
      <w:r>
        <w:rPr>
          <w:color w:val="000000"/>
        </w:rPr>
        <w:t xml:space="preserve">the </w:t>
      </w:r>
      <w:r w:rsidRPr="009763BA">
        <w:rPr>
          <w:color w:val="000000"/>
        </w:rPr>
        <w:t>objective to enhance my ethical and professional skills. Willing to work in collaboration with team of diverse individuals as a team leader and team member</w:t>
      </w:r>
      <w:r>
        <w:rPr>
          <w:color w:val="000000"/>
        </w:rPr>
        <w:t>.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3408"/>
        <w:gridCol w:w="3408"/>
      </w:tblGrid>
      <w:tr w:rsidR="00C6399C" w:rsidRPr="009173AE" w:rsidTr="001E3889">
        <w:trPr>
          <w:trHeight w:val="5147"/>
          <w:jc w:val="center"/>
        </w:trPr>
        <w:tc>
          <w:tcPr>
            <w:tcW w:w="3408" w:type="dxa"/>
          </w:tcPr>
          <w:p w:rsidR="00C6399C" w:rsidRPr="009173AE" w:rsidRDefault="00C6399C" w:rsidP="001E3889">
            <w:pPr>
              <w:spacing w:after="0" w:line="240" w:lineRule="auto"/>
              <w:jc w:val="both"/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>WORKING EXPERIENCE</w:t>
            </w:r>
          </w:p>
          <w:p w:rsidR="00E74980" w:rsidRDefault="00E74980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  <w:u w:val="single"/>
              </w:rPr>
            </w:pPr>
          </w:p>
          <w:p w:rsidR="00E74980" w:rsidRDefault="00FF192E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  <w:u w:val="single"/>
              </w:rPr>
            </w:pPr>
            <w:r>
              <w:rPr>
                <w:rFonts w:eastAsia="Arial Unicode MS" w:cs="Calibri"/>
                <w:b/>
                <w:bCs/>
                <w:color w:val="000000"/>
                <w:u w:val="single"/>
              </w:rPr>
              <w:t xml:space="preserve">A Project of </w:t>
            </w:r>
            <w:proofErr w:type="spellStart"/>
            <w:r w:rsidR="00195EBF" w:rsidRPr="00FF192E">
              <w:rPr>
                <w:rFonts w:eastAsia="Arial Unicode MS" w:cs="Calibri"/>
                <w:b/>
                <w:bCs/>
                <w:color w:val="000000"/>
                <w:u w:val="single"/>
              </w:rPr>
              <w:t>Defence</w:t>
            </w:r>
            <w:proofErr w:type="spellEnd"/>
            <w:r w:rsidR="00195EBF" w:rsidRPr="00FF192E">
              <w:rPr>
                <w:rFonts w:eastAsia="Arial Unicode MS" w:cs="Calibri"/>
                <w:b/>
                <w:bCs/>
                <w:color w:val="000000"/>
                <w:u w:val="single"/>
              </w:rPr>
              <w:t xml:space="preserve"> Housing Authority Islamabad</w:t>
            </w:r>
            <w:r>
              <w:rPr>
                <w:rFonts w:eastAsia="Arial Unicode MS" w:cs="Calibri"/>
                <w:b/>
                <w:bCs/>
                <w:color w:val="000000"/>
                <w:u w:val="single"/>
              </w:rPr>
              <w:t>:</w:t>
            </w:r>
          </w:p>
          <w:p w:rsidR="00195EBF" w:rsidRDefault="00FF192E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  <w:u w:val="single"/>
              </w:rPr>
            </w:pPr>
            <w:r>
              <w:rPr>
                <w:rFonts w:eastAsia="Arial Unicode MS" w:cs="Calibri"/>
                <w:b/>
                <w:bCs/>
                <w:color w:val="000000"/>
                <w:u w:val="single"/>
              </w:rPr>
              <w:t>Jacaranda Family Club</w:t>
            </w:r>
          </w:p>
          <w:p w:rsidR="00195EBF" w:rsidRDefault="00462DD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Cs/>
                <w:color w:val="000000"/>
                <w:sz w:val="18"/>
                <w:szCs w:val="18"/>
              </w:rPr>
            </w:pPr>
            <w:r w:rsidRPr="00D01845">
              <w:rPr>
                <w:rFonts w:eastAsia="Arial Unicode MS" w:cs="Calibri"/>
                <w:bCs/>
                <w:color w:val="000000"/>
                <w:sz w:val="18"/>
                <w:szCs w:val="18"/>
              </w:rPr>
              <w:t>ISO</w:t>
            </w:r>
            <w:r w:rsidRPr="00462DDC">
              <w:rPr>
                <w:rFonts w:eastAsia="Arial Unicode MS" w:cs="Calibri"/>
                <w:bCs/>
                <w:color w:val="000000"/>
              </w:rPr>
              <w:t xml:space="preserve"> </w:t>
            </w:r>
            <w:r w:rsidRPr="00D01845">
              <w:rPr>
                <w:rFonts w:eastAsia="Arial Unicode MS" w:cs="Calibri"/>
                <w:bCs/>
                <w:color w:val="000000"/>
                <w:sz w:val="18"/>
                <w:szCs w:val="18"/>
              </w:rPr>
              <w:t>9001/14001/18001 Certified.</w:t>
            </w:r>
          </w:p>
          <w:p w:rsidR="00D01845" w:rsidRPr="009173AE" w:rsidRDefault="00D01845" w:rsidP="00D018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Aug-2018 till Present</w:t>
            </w:r>
          </w:p>
          <w:p w:rsidR="00D01845" w:rsidRPr="009173AE" w:rsidRDefault="00D01845" w:rsidP="00D018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</w:rPr>
            </w:pPr>
            <w:r w:rsidRPr="009173AE">
              <w:rPr>
                <w:rFonts w:eastAsia="Arial Unicode MS" w:cs="Calibri"/>
                <w:b/>
              </w:rPr>
              <w:t>(</w:t>
            </w:r>
            <w:r w:rsidR="00103B34">
              <w:rPr>
                <w:rFonts w:eastAsia="Arial Unicode MS" w:cs="Calibri"/>
                <w:b/>
              </w:rPr>
              <w:t>Accountant/Fin Asst.</w:t>
            </w:r>
            <w:r w:rsidRPr="009173AE">
              <w:rPr>
                <w:rFonts w:eastAsia="Arial Unicode MS" w:cs="Calibri"/>
                <w:b/>
              </w:rPr>
              <w:t>)</w:t>
            </w:r>
          </w:p>
          <w:p w:rsidR="00195EBF" w:rsidRDefault="00195EBF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  <w:u w:val="single"/>
              </w:rPr>
            </w:pPr>
          </w:p>
          <w:p w:rsidR="00C6399C" w:rsidRPr="00195EBF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proofErr w:type="spellStart"/>
            <w:r w:rsidRPr="009173AE">
              <w:rPr>
                <w:rFonts w:eastAsia="Arial Unicode MS" w:cs="Calibri"/>
                <w:b/>
                <w:bCs/>
                <w:color w:val="000000"/>
                <w:u w:val="single"/>
              </w:rPr>
              <w:t>Rawal</w:t>
            </w:r>
            <w:proofErr w:type="spellEnd"/>
            <w:r w:rsidRPr="009173AE">
              <w:rPr>
                <w:rFonts w:eastAsia="Arial Unicode MS" w:cs="Calibri"/>
                <w:b/>
                <w:bCs/>
                <w:color w:val="000000"/>
                <w:u w:val="single"/>
              </w:rPr>
              <w:t xml:space="preserve"> Group of Companies</w:t>
            </w:r>
            <w:r w:rsidRPr="009173AE">
              <w:rPr>
                <w:rFonts w:eastAsia="Arial Unicode MS" w:cs="Calibri"/>
                <w:b/>
                <w:bCs/>
                <w:color w:val="000000"/>
              </w:rPr>
              <w:t>: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>Frontier Ceramics Limited</w:t>
            </w:r>
          </w:p>
          <w:p w:rsidR="00C6399C" w:rsidRPr="00053D56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Cs/>
                <w:color w:val="000000"/>
                <w:sz w:val="18"/>
                <w:szCs w:val="18"/>
              </w:rPr>
            </w:pPr>
            <w:r w:rsidRPr="00053D56">
              <w:rPr>
                <w:rFonts w:eastAsia="Arial Unicode MS" w:cs="Calibri"/>
                <w:bCs/>
                <w:color w:val="000000"/>
                <w:sz w:val="18"/>
                <w:szCs w:val="18"/>
              </w:rPr>
              <w:t>(An ISO Certified Firm,</w:t>
            </w:r>
          </w:p>
          <w:p w:rsidR="00C6399C" w:rsidRPr="00053D56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053D56">
              <w:rPr>
                <w:rFonts w:eastAsia="Arial Unicode MS" w:cs="Calibri"/>
                <w:bCs/>
                <w:color w:val="000000"/>
                <w:sz w:val="18"/>
                <w:szCs w:val="18"/>
              </w:rPr>
              <w:t xml:space="preserve"> Listed on Karachi, Lahore&amp; Islamabad Stock Exchange)</w:t>
            </w:r>
          </w:p>
          <w:p w:rsidR="00C6399C" w:rsidRPr="009173AE" w:rsidRDefault="009F0401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Jan-2016 to Aug-2018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</w:rPr>
            </w:pPr>
            <w:r w:rsidRPr="009173AE">
              <w:rPr>
                <w:rFonts w:eastAsia="Arial Unicode MS" w:cs="Calibri"/>
                <w:b/>
              </w:rPr>
              <w:t>(Account Officer)</w:t>
            </w:r>
          </w:p>
          <w:p w:rsidR="009F0401" w:rsidRDefault="009F0401" w:rsidP="009F0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</w:p>
          <w:p w:rsidR="009F0401" w:rsidRPr="009173AE" w:rsidRDefault="009F0401" w:rsidP="009F0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r>
              <w:rPr>
                <w:rFonts w:eastAsia="Arial Unicode MS" w:cs="Calibri"/>
                <w:b/>
                <w:bCs/>
                <w:color w:val="000000"/>
              </w:rPr>
              <w:t xml:space="preserve">Bank </w:t>
            </w:r>
            <w:proofErr w:type="spellStart"/>
            <w:r>
              <w:rPr>
                <w:rFonts w:eastAsia="Arial Unicode MS" w:cs="Calibri"/>
                <w:b/>
                <w:bCs/>
                <w:color w:val="000000"/>
              </w:rPr>
              <w:t>Alfalah</w:t>
            </w:r>
            <w:proofErr w:type="spellEnd"/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 Limited</w:t>
            </w:r>
            <w:r>
              <w:rPr>
                <w:rFonts w:eastAsia="Arial Unicode MS" w:cs="Calibri"/>
                <w:b/>
                <w:bCs/>
                <w:color w:val="000000"/>
              </w:rPr>
              <w:t xml:space="preserve"> (Islamic)</w:t>
            </w:r>
          </w:p>
          <w:p w:rsidR="009F0401" w:rsidRPr="00053D56" w:rsidRDefault="009F0401" w:rsidP="009F0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Cs/>
                <w:color w:val="000000"/>
                <w:sz w:val="18"/>
                <w:szCs w:val="18"/>
              </w:rPr>
            </w:pPr>
            <w:r w:rsidRPr="00053D56">
              <w:rPr>
                <w:rFonts w:eastAsia="Arial Unicode MS" w:cs="Calibri"/>
                <w:bCs/>
                <w:color w:val="000000"/>
                <w:sz w:val="18"/>
                <w:szCs w:val="18"/>
              </w:rPr>
              <w:t xml:space="preserve">(An ISO Certified </w:t>
            </w:r>
            <w:r w:rsidR="007345CD">
              <w:rPr>
                <w:rFonts w:eastAsia="Arial Unicode MS" w:cs="Calibri"/>
                <w:bCs/>
                <w:color w:val="000000"/>
                <w:sz w:val="18"/>
                <w:szCs w:val="18"/>
              </w:rPr>
              <w:t>Bank</w:t>
            </w:r>
            <w:r w:rsidRPr="00053D56">
              <w:rPr>
                <w:rFonts w:eastAsia="Arial Unicode MS" w:cs="Calibri"/>
                <w:bCs/>
                <w:color w:val="000000"/>
                <w:sz w:val="18"/>
                <w:szCs w:val="18"/>
              </w:rPr>
              <w:t>,</w:t>
            </w:r>
          </w:p>
          <w:p w:rsidR="009F0401" w:rsidRPr="00053D56" w:rsidRDefault="009F0401" w:rsidP="009F0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053D56">
              <w:rPr>
                <w:rFonts w:eastAsia="Arial Unicode MS" w:cs="Calibri"/>
                <w:bCs/>
                <w:color w:val="000000"/>
                <w:sz w:val="18"/>
                <w:szCs w:val="18"/>
              </w:rPr>
              <w:t xml:space="preserve"> Listed on Karachi, Lahore&amp; Islamabad Stock Exchange)</w:t>
            </w:r>
          </w:p>
          <w:p w:rsidR="009F0401" w:rsidRPr="009173AE" w:rsidRDefault="009F0401" w:rsidP="009F0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July-2015 to Jan-2016</w:t>
            </w:r>
          </w:p>
          <w:p w:rsidR="009F0401" w:rsidRPr="009173AE" w:rsidRDefault="009F0401" w:rsidP="009F0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(Business Development</w:t>
            </w:r>
            <w:r w:rsidRPr="009173AE">
              <w:rPr>
                <w:rFonts w:eastAsia="Arial Unicode MS" w:cs="Calibri"/>
                <w:b/>
              </w:rPr>
              <w:t xml:space="preserve"> Officer)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8" w:type="dxa"/>
          </w:tcPr>
          <w:p w:rsidR="00C6399C" w:rsidRPr="009173AE" w:rsidRDefault="00C6399C" w:rsidP="001E3889">
            <w:pPr>
              <w:spacing w:after="0" w:line="240" w:lineRule="auto"/>
              <w:jc w:val="both"/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>EDUCATION CAREER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[2011-2015] 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</w:rPr>
            </w:pPr>
            <w:r w:rsidRPr="009173AE">
              <w:rPr>
                <w:rFonts w:eastAsia="Arial Unicode MS" w:cs="Calibri"/>
                <w:b/>
              </w:rPr>
              <w:t xml:space="preserve">Master of Business Administration </w:t>
            </w:r>
            <w:r w:rsidRPr="009173AE">
              <w:rPr>
                <w:rFonts w:eastAsia="Arial Unicode MS" w:cs="Calibri"/>
                <w:color w:val="000000"/>
              </w:rPr>
              <w:t>(3.5)</w:t>
            </w:r>
            <w:r w:rsidRPr="009173AE">
              <w:rPr>
                <w:rFonts w:eastAsia="Arial Unicode MS" w:cs="Calibri"/>
                <w:b/>
              </w:rPr>
              <w:t xml:space="preserve"> Finance</w:t>
            </w:r>
            <w:r w:rsidR="00871E06">
              <w:rPr>
                <w:rFonts w:eastAsia="Arial Unicode MS" w:cs="Calibri"/>
                <w:b/>
              </w:rPr>
              <w:t>/MS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proofErr w:type="spellStart"/>
            <w:r w:rsidRPr="009173AE">
              <w:rPr>
                <w:rFonts w:eastAsia="Arial Unicode MS" w:cs="Calibri"/>
                <w:color w:val="000000"/>
              </w:rPr>
              <w:t>Kohat</w:t>
            </w:r>
            <w:proofErr w:type="spellEnd"/>
            <w:r w:rsidRPr="009173AE">
              <w:rPr>
                <w:rFonts w:eastAsia="Arial Unicode MS" w:cs="Calibri"/>
                <w:color w:val="000000"/>
              </w:rPr>
              <w:t xml:space="preserve"> University of Science &amp; Technology </w:t>
            </w:r>
            <w:r w:rsidRPr="009173AE">
              <w:rPr>
                <w:rFonts w:eastAsia="Arial Unicode MS" w:cs="Calibri"/>
                <w:b/>
              </w:rPr>
              <w:t>(KUST)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[2009-2011] 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Bachelor of Commerce (B.Com-IT) 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proofErr w:type="spellStart"/>
            <w:r w:rsidRPr="009173AE">
              <w:rPr>
                <w:rFonts w:eastAsia="Arial Unicode MS" w:cs="Calibri"/>
                <w:color w:val="000000"/>
              </w:rPr>
              <w:t>Bannu</w:t>
            </w:r>
            <w:proofErr w:type="spellEnd"/>
            <w:r w:rsidRPr="009173AE">
              <w:rPr>
                <w:rFonts w:eastAsia="Arial Unicode MS" w:cs="Calibri"/>
                <w:color w:val="000000"/>
              </w:rPr>
              <w:t xml:space="preserve"> University of Science &amp; Technology </w:t>
            </w:r>
            <w:r w:rsidRPr="009173AE">
              <w:rPr>
                <w:rFonts w:eastAsia="Arial Unicode MS" w:cs="Calibri"/>
                <w:b/>
              </w:rPr>
              <w:t>(BUST)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  <w:p w:rsidR="00C6399C" w:rsidRPr="009173AE" w:rsidRDefault="002B6E7D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r>
              <w:rPr>
                <w:rFonts w:eastAsia="Arial Unicode MS" w:cs="Calibri"/>
                <w:b/>
                <w:bCs/>
                <w:color w:val="000000"/>
              </w:rPr>
              <w:t>[</w:t>
            </w:r>
            <w:r w:rsidR="00C6399C" w:rsidRPr="009173AE">
              <w:rPr>
                <w:rFonts w:eastAsia="Arial Unicode MS" w:cs="Calibri"/>
                <w:b/>
                <w:bCs/>
                <w:color w:val="000000"/>
              </w:rPr>
              <w:t xml:space="preserve">2008] 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Higher Secondary School (I.Com) 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r w:rsidRPr="009173AE">
              <w:rPr>
                <w:rFonts w:eastAsia="Arial Unicode MS" w:cs="Calibri"/>
                <w:color w:val="000000"/>
              </w:rPr>
              <w:t xml:space="preserve">Board of Technical education, Peshawar </w:t>
            </w:r>
            <w:r w:rsidRPr="009173AE">
              <w:rPr>
                <w:rFonts w:eastAsia="Arial Unicode MS" w:cs="Calibri"/>
                <w:b/>
              </w:rPr>
              <w:t>(BTE)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 [2005] 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Secondary School Certificate (SSC) </w:t>
            </w:r>
          </w:p>
          <w:p w:rsidR="00C6399C" w:rsidRPr="009173AE" w:rsidRDefault="00C6399C" w:rsidP="001E3889">
            <w:pPr>
              <w:spacing w:after="0" w:line="240" w:lineRule="auto"/>
              <w:jc w:val="both"/>
            </w:pPr>
            <w:r w:rsidRPr="009173AE">
              <w:rPr>
                <w:rFonts w:eastAsia="Arial Unicode MS" w:cs="Calibri"/>
                <w:color w:val="000000"/>
              </w:rPr>
              <w:t>Board of Intermediate &amp; Secondary education,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  <w:proofErr w:type="spellStart"/>
            <w:r w:rsidRPr="009173AE">
              <w:rPr>
                <w:rFonts w:eastAsia="Arial Unicode MS" w:cs="Calibri"/>
                <w:color w:val="000000"/>
              </w:rPr>
              <w:t>Bannu</w:t>
            </w:r>
            <w:proofErr w:type="spellEnd"/>
            <w:r w:rsidR="00871E06">
              <w:rPr>
                <w:rFonts w:eastAsia="Arial Unicode MS" w:cs="Calibri"/>
                <w:color w:val="000000"/>
              </w:rPr>
              <w:t xml:space="preserve"> </w:t>
            </w:r>
            <w:r w:rsidR="00871E06" w:rsidRPr="00871E06">
              <w:rPr>
                <w:rFonts w:eastAsia="Arial Unicode MS" w:cs="Calibri"/>
                <w:b/>
                <w:color w:val="000000"/>
              </w:rPr>
              <w:t>(BISE)</w:t>
            </w:r>
          </w:p>
        </w:tc>
        <w:tc>
          <w:tcPr>
            <w:tcW w:w="3408" w:type="dxa"/>
          </w:tcPr>
          <w:p w:rsidR="00C6399C" w:rsidRPr="009173AE" w:rsidRDefault="00C6399C" w:rsidP="001E3889">
            <w:pPr>
              <w:spacing w:after="0" w:line="240" w:lineRule="auto"/>
              <w:jc w:val="both"/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r w:rsidRPr="009173AE">
              <w:rPr>
                <w:rFonts w:eastAsia="Arial Unicode MS" w:cs="Calibri"/>
                <w:b/>
                <w:bCs/>
                <w:color w:val="000000"/>
              </w:rPr>
              <w:t>REFERENCES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proofErr w:type="spellStart"/>
            <w:r w:rsidRPr="009173AE">
              <w:rPr>
                <w:rFonts w:eastAsia="Arial Unicode MS" w:cs="Calibri"/>
                <w:b/>
                <w:bCs/>
                <w:color w:val="000000"/>
              </w:rPr>
              <w:t>Syed</w:t>
            </w:r>
            <w:proofErr w:type="spellEnd"/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 </w:t>
            </w:r>
            <w:proofErr w:type="spellStart"/>
            <w:r w:rsidRPr="009173AE">
              <w:rPr>
                <w:rFonts w:eastAsia="Arial Unicode MS" w:cs="Calibri"/>
                <w:b/>
                <w:bCs/>
                <w:color w:val="000000"/>
              </w:rPr>
              <w:t>Naeem</w:t>
            </w:r>
            <w:proofErr w:type="spellEnd"/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 </w:t>
            </w:r>
            <w:proofErr w:type="spellStart"/>
            <w:r w:rsidRPr="009173AE">
              <w:rPr>
                <w:rFonts w:eastAsia="Arial Unicode MS" w:cs="Calibri"/>
                <w:b/>
                <w:bCs/>
                <w:color w:val="000000"/>
              </w:rPr>
              <w:t>Hussain</w:t>
            </w:r>
            <w:proofErr w:type="spellEnd"/>
            <w:r w:rsidRPr="009173AE">
              <w:rPr>
                <w:rFonts w:eastAsia="Arial Unicode MS" w:cs="Calibri"/>
                <w:b/>
                <w:bCs/>
                <w:color w:val="000000"/>
              </w:rPr>
              <w:t xml:space="preserve"> Shah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r w:rsidRPr="009173AE">
              <w:rPr>
                <w:rFonts w:eastAsia="Arial Unicode MS" w:cs="Calibri"/>
                <w:color w:val="000000"/>
              </w:rPr>
              <w:t xml:space="preserve">Sale Engineer 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  <w:proofErr w:type="spellStart"/>
            <w:r w:rsidRPr="009173AE">
              <w:rPr>
                <w:rFonts w:eastAsia="Arial Unicode MS" w:cs="Calibri"/>
                <w:color w:val="000000"/>
              </w:rPr>
              <w:t>Sika</w:t>
            </w:r>
            <w:proofErr w:type="spellEnd"/>
            <w:r w:rsidRPr="009173AE">
              <w:rPr>
                <w:rFonts w:eastAsia="Arial Unicode MS" w:cs="Calibri"/>
                <w:color w:val="000000"/>
              </w:rPr>
              <w:t xml:space="preserve"> Group of Companies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color w:val="000000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r w:rsidRPr="009173AE">
              <w:rPr>
                <w:rFonts w:eastAsia="Arial Unicode MS" w:cs="Calibri"/>
                <w:color w:val="000000"/>
              </w:rPr>
              <w:t>Contact: +92-333-2221104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bCs/>
                <w:color w:val="000000"/>
              </w:rPr>
            </w:pPr>
            <w:proofErr w:type="spellStart"/>
            <w:r w:rsidRPr="009173AE">
              <w:rPr>
                <w:rFonts w:eastAsia="Arial Unicode MS" w:cs="Calibri"/>
                <w:b/>
                <w:bCs/>
                <w:color w:val="000000"/>
              </w:rPr>
              <w:t>Azhar</w:t>
            </w:r>
            <w:proofErr w:type="spellEnd"/>
            <w:r>
              <w:rPr>
                <w:rFonts w:eastAsia="Arial Unicode MS" w:cs="Calibri"/>
                <w:b/>
                <w:bCs/>
                <w:color w:val="000000"/>
              </w:rPr>
              <w:t xml:space="preserve"> </w:t>
            </w:r>
            <w:proofErr w:type="spellStart"/>
            <w:r w:rsidRPr="009173AE">
              <w:rPr>
                <w:rFonts w:eastAsia="Arial Unicode MS" w:cs="Calibri"/>
                <w:b/>
                <w:bCs/>
                <w:color w:val="000000"/>
              </w:rPr>
              <w:t>Mehmood</w:t>
            </w:r>
            <w:proofErr w:type="spellEnd"/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Cs/>
                <w:color w:val="000000"/>
              </w:rPr>
            </w:pPr>
            <w:r w:rsidRPr="009173AE">
              <w:rPr>
                <w:rFonts w:eastAsia="Arial Unicode MS" w:cs="Calibri"/>
                <w:bCs/>
                <w:color w:val="000000"/>
              </w:rPr>
              <w:t>Deputy Manager Finance/Imports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Cs/>
                <w:color w:val="000000"/>
              </w:rPr>
            </w:pPr>
            <w:r w:rsidRPr="009173AE">
              <w:rPr>
                <w:rFonts w:eastAsia="Arial Unicode MS" w:cs="Calibri"/>
                <w:bCs/>
                <w:color w:val="000000"/>
              </w:rPr>
              <w:t>Frontier Ceramics Limited</w:t>
            </w: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Cs/>
                <w:color w:val="000000"/>
              </w:rPr>
            </w:pPr>
          </w:p>
          <w:p w:rsidR="00C6399C" w:rsidRPr="009173AE" w:rsidRDefault="00C6399C" w:rsidP="001E3889">
            <w:pPr>
              <w:autoSpaceDE w:val="0"/>
              <w:autoSpaceDN w:val="0"/>
              <w:adjustRightInd w:val="0"/>
              <w:spacing w:after="0" w:line="240" w:lineRule="auto"/>
            </w:pPr>
            <w:r w:rsidRPr="009173AE">
              <w:rPr>
                <w:rFonts w:eastAsia="Arial Unicode MS" w:cs="Calibri"/>
                <w:bCs/>
                <w:color w:val="000000"/>
              </w:rPr>
              <w:t>Contact: +92-345-5363126</w:t>
            </w:r>
          </w:p>
        </w:tc>
      </w:tr>
    </w:tbl>
    <w:p w:rsidR="00C6399C" w:rsidRDefault="00C6399C" w:rsidP="00C6399C">
      <w:pPr>
        <w:spacing w:before="100" w:beforeAutospacing="1" w:after="0" w:line="360" w:lineRule="auto"/>
        <w:ind w:right="288"/>
        <w:rPr>
          <w:b/>
          <w:bCs/>
          <w:sz w:val="24"/>
          <w:szCs w:val="24"/>
          <w:u w:val="single"/>
        </w:rPr>
      </w:pPr>
      <w:r w:rsidRPr="003F5550">
        <w:rPr>
          <w:b/>
          <w:bCs/>
          <w:sz w:val="24"/>
          <w:szCs w:val="24"/>
          <w:u w:val="single"/>
        </w:rPr>
        <w:t>EXPERIENCE: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6874"/>
      </w:tblGrid>
      <w:tr w:rsidR="00C6399C" w:rsidRPr="009173AE" w:rsidTr="001E3889">
        <w:trPr>
          <w:trHeight w:val="377"/>
          <w:jc w:val="center"/>
        </w:trPr>
        <w:tc>
          <w:tcPr>
            <w:tcW w:w="3454" w:type="dxa"/>
          </w:tcPr>
          <w:p w:rsidR="00C6399C" w:rsidRPr="009173AE" w:rsidRDefault="00C6399C" w:rsidP="00D7657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73AE">
              <w:rPr>
                <w:rFonts w:ascii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874" w:type="dxa"/>
          </w:tcPr>
          <w:p w:rsidR="00C6399C" w:rsidRPr="009173AE" w:rsidRDefault="00D01845" w:rsidP="001E388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Jacaranda Family Club (A Project of DHA, Islamabad)</w:t>
            </w:r>
          </w:p>
        </w:tc>
      </w:tr>
      <w:tr w:rsidR="00C6399C" w:rsidRPr="009173AE" w:rsidTr="001E3889">
        <w:trPr>
          <w:trHeight w:val="332"/>
          <w:jc w:val="center"/>
        </w:trPr>
        <w:tc>
          <w:tcPr>
            <w:tcW w:w="3454" w:type="dxa"/>
          </w:tcPr>
          <w:p w:rsidR="00C6399C" w:rsidRPr="009173AE" w:rsidRDefault="00C6399C" w:rsidP="001E38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9173AE">
              <w:rPr>
                <w:rFonts w:ascii="Calibri" w:hAnsi="Calibri" w:cs="Calibri"/>
                <w:bCs/>
                <w:sz w:val="22"/>
                <w:szCs w:val="22"/>
              </w:rPr>
              <w:t xml:space="preserve">Address                     </w:t>
            </w:r>
          </w:p>
        </w:tc>
        <w:tc>
          <w:tcPr>
            <w:tcW w:w="6874" w:type="dxa"/>
          </w:tcPr>
          <w:p w:rsidR="00C6399C" w:rsidRPr="009173AE" w:rsidRDefault="00D01845" w:rsidP="001E388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D01845">
              <w:rPr>
                <w:rFonts w:ascii="Calibri" w:hAnsi="Calibri" w:cs="Calibri"/>
                <w:sz w:val="22"/>
                <w:szCs w:val="22"/>
              </w:rPr>
              <w:t>Club Avenue, Sector-E, Phase-II, P.O. Box. 1531, DHA, Islamabad.</w:t>
            </w:r>
          </w:p>
        </w:tc>
      </w:tr>
      <w:tr w:rsidR="00C6399C" w:rsidRPr="009173AE" w:rsidTr="001E3889">
        <w:trPr>
          <w:trHeight w:val="368"/>
          <w:jc w:val="center"/>
        </w:trPr>
        <w:tc>
          <w:tcPr>
            <w:tcW w:w="3454" w:type="dxa"/>
          </w:tcPr>
          <w:p w:rsidR="00C6399C" w:rsidRPr="009173AE" w:rsidRDefault="00C6399C" w:rsidP="001E38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173AE">
              <w:rPr>
                <w:rFonts w:ascii="Calibri" w:hAnsi="Calibri" w:cs="Calibri"/>
                <w:sz w:val="22"/>
                <w:szCs w:val="22"/>
              </w:rPr>
              <w:t>Designation</w:t>
            </w:r>
            <w:r w:rsidRPr="009173A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874" w:type="dxa"/>
          </w:tcPr>
          <w:p w:rsidR="00C6399C" w:rsidRPr="009173AE" w:rsidRDefault="00103B34" w:rsidP="001E388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103B34">
              <w:rPr>
                <w:rFonts w:ascii="Calibri" w:hAnsi="Calibri" w:cs="Calibri"/>
                <w:sz w:val="22"/>
                <w:szCs w:val="22"/>
              </w:rPr>
              <w:t>(Accountant/Fin Asst.)</w:t>
            </w:r>
          </w:p>
        </w:tc>
      </w:tr>
      <w:tr w:rsidR="00C6399C" w:rsidRPr="009173AE" w:rsidTr="001E3889">
        <w:trPr>
          <w:trHeight w:val="350"/>
          <w:jc w:val="center"/>
        </w:trPr>
        <w:tc>
          <w:tcPr>
            <w:tcW w:w="3454" w:type="dxa"/>
          </w:tcPr>
          <w:p w:rsidR="00C6399C" w:rsidRPr="009173AE" w:rsidRDefault="00C6399C" w:rsidP="001E38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173AE">
              <w:rPr>
                <w:rFonts w:ascii="Calibri" w:hAnsi="Calibri" w:cs="Calibri"/>
                <w:sz w:val="22"/>
                <w:szCs w:val="22"/>
              </w:rPr>
              <w:t>Tenure</w:t>
            </w:r>
            <w:r w:rsidRPr="009173AE">
              <w:rPr>
                <w:rFonts w:ascii="Calibri" w:hAnsi="Calibri" w:cs="Calibri"/>
                <w:sz w:val="22"/>
                <w:szCs w:val="22"/>
              </w:rPr>
              <w:tab/>
            </w:r>
            <w:r w:rsidRPr="009173A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874" w:type="dxa"/>
          </w:tcPr>
          <w:p w:rsidR="00C6399C" w:rsidRPr="009173AE" w:rsidRDefault="009F0401" w:rsidP="001E388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Aug-2018</w:t>
            </w:r>
            <w:r w:rsidR="00D01845">
              <w:rPr>
                <w:rFonts w:ascii="Calibri" w:hAnsi="Calibri" w:cs="Calibri"/>
                <w:sz w:val="22"/>
                <w:szCs w:val="22"/>
              </w:rPr>
              <w:t xml:space="preserve"> till Present</w:t>
            </w:r>
          </w:p>
        </w:tc>
      </w:tr>
      <w:tr w:rsidR="00C6399C" w:rsidRPr="009173AE" w:rsidTr="001E3889">
        <w:trPr>
          <w:trHeight w:val="350"/>
          <w:jc w:val="center"/>
        </w:trPr>
        <w:tc>
          <w:tcPr>
            <w:tcW w:w="3454" w:type="dxa"/>
          </w:tcPr>
          <w:p w:rsidR="00C6399C" w:rsidRPr="009173AE" w:rsidRDefault="00C6399C" w:rsidP="001E38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173AE">
              <w:rPr>
                <w:rFonts w:ascii="Calibri" w:hAnsi="Calibri" w:cs="Calibri"/>
                <w:sz w:val="22"/>
                <w:szCs w:val="22"/>
              </w:rPr>
              <w:t>Reporting to</w:t>
            </w:r>
          </w:p>
        </w:tc>
        <w:tc>
          <w:tcPr>
            <w:tcW w:w="6874" w:type="dxa"/>
          </w:tcPr>
          <w:p w:rsidR="00C6399C" w:rsidRPr="009173AE" w:rsidRDefault="00C6399C" w:rsidP="00D0184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173AE">
              <w:rPr>
                <w:rFonts w:ascii="Calibri" w:hAnsi="Calibri" w:cs="Calibri"/>
                <w:sz w:val="22"/>
                <w:szCs w:val="22"/>
              </w:rPr>
              <w:t xml:space="preserve">Manager </w:t>
            </w:r>
            <w:r w:rsidR="00D01845">
              <w:rPr>
                <w:rFonts w:ascii="Calibri" w:hAnsi="Calibri" w:cs="Calibri"/>
                <w:sz w:val="22"/>
                <w:szCs w:val="22"/>
              </w:rPr>
              <w:t>Finance</w:t>
            </w:r>
            <w:r w:rsidRPr="009173AE">
              <w:rPr>
                <w:rFonts w:ascii="Calibri" w:hAnsi="Calibri" w:cs="Calibri"/>
                <w:sz w:val="22"/>
                <w:szCs w:val="22"/>
              </w:rPr>
              <w:t xml:space="preserve"> and General Manager</w:t>
            </w:r>
            <w:r w:rsidR="00D01845">
              <w:rPr>
                <w:rFonts w:ascii="Calibri" w:hAnsi="Calibri" w:cs="Calibri"/>
                <w:sz w:val="22"/>
                <w:szCs w:val="22"/>
              </w:rPr>
              <w:t xml:space="preserve"> Finance</w:t>
            </w:r>
          </w:p>
        </w:tc>
      </w:tr>
      <w:tr w:rsidR="00C6399C" w:rsidRPr="009173AE" w:rsidTr="001E3889">
        <w:trPr>
          <w:trHeight w:val="440"/>
          <w:jc w:val="center"/>
        </w:trPr>
        <w:tc>
          <w:tcPr>
            <w:tcW w:w="3454" w:type="dxa"/>
          </w:tcPr>
          <w:p w:rsidR="00C6399C" w:rsidRPr="009173AE" w:rsidRDefault="00C6399C" w:rsidP="001E38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9173AE">
              <w:rPr>
                <w:rFonts w:ascii="Calibri" w:hAnsi="Calibri" w:cs="Calibri"/>
                <w:sz w:val="22"/>
                <w:szCs w:val="22"/>
              </w:rPr>
              <w:t>Responsibility</w:t>
            </w:r>
          </w:p>
        </w:tc>
        <w:tc>
          <w:tcPr>
            <w:tcW w:w="6874" w:type="dxa"/>
          </w:tcPr>
          <w:p w:rsidR="00C6399C" w:rsidRPr="009173AE" w:rsidRDefault="00DB0703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B0703">
              <w:rPr>
                <w:rFonts w:eastAsia="Times New Roman" w:cs="Calibri"/>
              </w:rPr>
              <w:t>Filing of Bank receipt voucher, Journal voucher, Cash receipt voucher</w:t>
            </w:r>
            <w:r>
              <w:rPr>
                <w:rFonts w:eastAsia="Times New Roman" w:cs="Calibri"/>
              </w:rPr>
              <w:t xml:space="preserve"> etc.</w:t>
            </w:r>
          </w:p>
        </w:tc>
      </w:tr>
    </w:tbl>
    <w:p w:rsidR="00A9010F" w:rsidRDefault="00A9010F" w:rsidP="00C6399C">
      <w:pPr>
        <w:rPr>
          <w:rFonts w:eastAsia="Arial Unicode MS" w:cs="Calibri"/>
          <w:b/>
          <w:sz w:val="24"/>
          <w:szCs w:val="24"/>
          <w:u w:val="single"/>
        </w:rPr>
      </w:pPr>
    </w:p>
    <w:p w:rsidR="006E401D" w:rsidRDefault="006E401D" w:rsidP="00C6399C">
      <w:pPr>
        <w:rPr>
          <w:rFonts w:eastAsia="Arial Unicode MS" w:cs="Calibri"/>
          <w:b/>
          <w:sz w:val="24"/>
          <w:szCs w:val="24"/>
          <w:u w:val="single"/>
        </w:rPr>
      </w:pPr>
    </w:p>
    <w:p w:rsidR="00A9010F" w:rsidRPr="001D28BD" w:rsidRDefault="001D28BD" w:rsidP="00A9010F">
      <w:pPr>
        <w:spacing w:line="240" w:lineRule="auto"/>
        <w:rPr>
          <w:sz w:val="26"/>
          <w:szCs w:val="26"/>
          <w:u w:val="single"/>
        </w:rPr>
      </w:pPr>
      <w:proofErr w:type="spellStart"/>
      <w:r w:rsidRPr="001D28BD">
        <w:rPr>
          <w:rFonts w:eastAsia="Arial Unicode MS" w:cs="Calibri"/>
          <w:b/>
          <w:sz w:val="26"/>
          <w:szCs w:val="26"/>
          <w:u w:val="single"/>
        </w:rPr>
        <w:lastRenderedPageBreak/>
        <w:t>Defence</w:t>
      </w:r>
      <w:proofErr w:type="spellEnd"/>
      <w:r w:rsidRPr="001D28BD">
        <w:rPr>
          <w:rFonts w:eastAsia="Arial Unicode MS" w:cs="Calibri"/>
          <w:b/>
          <w:sz w:val="26"/>
          <w:szCs w:val="26"/>
          <w:u w:val="single"/>
        </w:rPr>
        <w:t xml:space="preserve"> Housing Authority Islamabad</w:t>
      </w:r>
    </w:p>
    <w:p w:rsidR="00C6399C" w:rsidRPr="00103B34" w:rsidRDefault="00103B34" w:rsidP="00103B34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</w:rPr>
      </w:pPr>
      <w:r w:rsidRPr="00103B34">
        <w:rPr>
          <w:rFonts w:eastAsia="Arial Unicode MS" w:cs="Calibri"/>
          <w:b/>
          <w:sz w:val="28"/>
          <w:szCs w:val="28"/>
        </w:rPr>
        <w:t>(Accountant/Fin Asst.)</w:t>
      </w:r>
      <w:r w:rsidR="00AD0FF4" w:rsidRPr="00103B34">
        <w:rPr>
          <w:rFonts w:eastAsia="Arial Unicode MS" w:cs="Calibri"/>
          <w:b/>
          <w:bCs/>
          <w:color w:val="000000"/>
          <w:sz w:val="28"/>
          <w:szCs w:val="28"/>
        </w:rPr>
        <w:t>:</w:t>
      </w:r>
      <w:r w:rsidR="00AD0FF4">
        <w:rPr>
          <w:rFonts w:eastAsia="Arial Unicode MS" w:cs="Calibri"/>
          <w:b/>
          <w:bCs/>
          <w:color w:val="000000"/>
        </w:rPr>
        <w:t xml:space="preserve"> (</w:t>
      </w:r>
      <w:r w:rsidR="00AD0FF4" w:rsidRPr="009173AE">
        <w:rPr>
          <w:rFonts w:eastAsia="Arial Unicode MS" w:cs="Calibri"/>
          <w:bCs/>
          <w:color w:val="000000"/>
        </w:rPr>
        <w:t>Accounts</w:t>
      </w:r>
      <w:r w:rsidR="00AD0FF4" w:rsidRPr="00AD0FF4">
        <w:rPr>
          <w:rFonts w:eastAsia="Arial Unicode MS" w:cs="Calibri"/>
          <w:b/>
          <w:bCs/>
          <w:color w:val="000000"/>
        </w:rPr>
        <w:t>)</w:t>
      </w:r>
    </w:p>
    <w:p w:rsidR="00C6399C" w:rsidRPr="004F7680" w:rsidRDefault="00C6399C" w:rsidP="00C6399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4F7680">
        <w:rPr>
          <w:rFonts w:ascii="Times New Roman" w:eastAsia="Arial Unicode MS" w:hAnsi="Times New Roman" w:cs="Times New Roman"/>
          <w:b/>
        </w:rPr>
        <w:t>Job Duties and Responsibilities</w:t>
      </w:r>
    </w:p>
    <w:p w:rsidR="004F7680" w:rsidRPr="009E5446" w:rsidRDefault="004F7680" w:rsidP="00A901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9E5446">
        <w:t xml:space="preserve">Working on </w:t>
      </w:r>
      <w:r w:rsidRPr="009E5446">
        <w:rPr>
          <w:b/>
        </w:rPr>
        <w:t>ENTERPRISE RESOURCE PLANNING SYSTEM.</w:t>
      </w:r>
      <w:r w:rsidRPr="009E5446">
        <w:rPr>
          <w:rFonts w:ascii="Calibri" w:hAnsi="Calibri" w:cs="Calibri"/>
        </w:rPr>
        <w:t xml:space="preserve"> </w:t>
      </w:r>
    </w:p>
    <w:p w:rsidR="00C429B1" w:rsidRPr="009E5446" w:rsidRDefault="004F7680" w:rsidP="00A901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9E5446">
        <w:t xml:space="preserve">Working on </w:t>
      </w:r>
      <w:r w:rsidRPr="009E5446">
        <w:rPr>
          <w:b/>
        </w:rPr>
        <w:t>Membership Management</w:t>
      </w:r>
      <w:r w:rsidR="00A9010F" w:rsidRPr="009E5446">
        <w:rPr>
          <w:b/>
        </w:rPr>
        <w:t>,</w:t>
      </w:r>
      <w:r w:rsidRPr="009E5446">
        <w:rPr>
          <w:b/>
        </w:rPr>
        <w:t xml:space="preserve"> Accounts</w:t>
      </w:r>
      <w:r w:rsidR="00A9010F" w:rsidRPr="009E5446">
        <w:rPr>
          <w:b/>
        </w:rPr>
        <w:t xml:space="preserve"> &amp;</w:t>
      </w:r>
      <w:r w:rsidRPr="009E5446">
        <w:rPr>
          <w:b/>
        </w:rPr>
        <w:t xml:space="preserve"> </w:t>
      </w:r>
      <w:r w:rsidR="00A9010F" w:rsidRPr="009E5446">
        <w:rPr>
          <w:b/>
        </w:rPr>
        <w:t xml:space="preserve">Point of Sale </w:t>
      </w:r>
      <w:r w:rsidRPr="009E5446">
        <w:rPr>
          <w:b/>
        </w:rPr>
        <w:t>module.</w:t>
      </w:r>
    </w:p>
    <w:p w:rsidR="0079313F" w:rsidRPr="0079313F" w:rsidRDefault="00C429B1" w:rsidP="00A9010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9E5446">
        <w:t xml:space="preserve">Working </w:t>
      </w:r>
      <w:r w:rsidR="009E5446" w:rsidRPr="009E5446">
        <w:t xml:space="preserve">on </w:t>
      </w:r>
      <w:r w:rsidR="009E5446" w:rsidRPr="0079313F">
        <w:rPr>
          <w:b/>
        </w:rPr>
        <w:t>Cash</w:t>
      </w:r>
      <w:r w:rsidR="009E5446" w:rsidRPr="009E5446">
        <w:rPr>
          <w:b/>
        </w:rPr>
        <w:t xml:space="preserve"> Receipt </w:t>
      </w:r>
      <w:r w:rsidR="009E5446" w:rsidRPr="0079313F">
        <w:t>Database Software.</w:t>
      </w:r>
    </w:p>
    <w:p w:rsidR="004F7680" w:rsidRPr="0079313F" w:rsidRDefault="004F7680" w:rsidP="0079313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="Calibri" w:hAnsi="Calibri" w:cs="Calibri"/>
        </w:rPr>
      </w:pPr>
      <w:r w:rsidRPr="009E5446">
        <w:rPr>
          <w:rFonts w:ascii="Calibri" w:hAnsi="Calibri" w:cs="Calibri"/>
        </w:rPr>
        <w:t xml:space="preserve"> </w:t>
      </w:r>
      <w:r w:rsidR="0079313F" w:rsidRPr="009E5446">
        <w:t xml:space="preserve">Working </w:t>
      </w:r>
      <w:r w:rsidR="0079313F">
        <w:t xml:space="preserve">on </w:t>
      </w:r>
      <w:r w:rsidR="0079313F" w:rsidRPr="0079313F">
        <w:rPr>
          <w:b/>
        </w:rPr>
        <w:t>Bank</w:t>
      </w:r>
      <w:r w:rsidR="0079313F" w:rsidRPr="009E5446">
        <w:rPr>
          <w:b/>
        </w:rPr>
        <w:t xml:space="preserve"> Receipt </w:t>
      </w:r>
      <w:r w:rsidR="0079313F" w:rsidRPr="0079313F">
        <w:t>Database Software.</w:t>
      </w:r>
    </w:p>
    <w:p w:rsidR="004F7680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Entering and maintaining bank provided subscription fee receipts in accounts module against members account.</w:t>
      </w:r>
    </w:p>
    <w:p w:rsidR="00A9010F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Solving member queries regarding membership and membership accounts.</w:t>
      </w:r>
    </w:p>
    <w:p w:rsidR="00C6399C" w:rsidRPr="009E5446" w:rsidRDefault="00C6399C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Bank and Customer balances Reconciliation.</w:t>
      </w:r>
    </w:p>
    <w:p w:rsidR="004F7680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Ensuring duplicate entries are not made.</w:t>
      </w:r>
    </w:p>
    <w:p w:rsidR="004F7680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Negotiating with bank against Member’s deposit slips.</w:t>
      </w:r>
    </w:p>
    <w:p w:rsidR="004F7680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Filing of Bank receipt voucher, Journal voucher, Cash receipt voucher.</w:t>
      </w:r>
    </w:p>
    <w:p w:rsidR="004F7680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Completing tasks assigned by Manager.</w:t>
      </w:r>
    </w:p>
    <w:p w:rsidR="00A9010F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Printing and dispatching Membership monthly bills on time.</w:t>
      </w:r>
    </w:p>
    <w:p w:rsidR="00C6399C" w:rsidRPr="009E5446" w:rsidRDefault="00C6399C" w:rsidP="00A901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Customer meetings and resolve complains</w:t>
      </w:r>
      <w:r w:rsidR="004F7680" w:rsidRPr="009E5446">
        <w:rPr>
          <w:rFonts w:ascii="Times New Roman" w:hAnsi="Times New Roman" w:cs="Times New Roman"/>
          <w:sz w:val="24"/>
          <w:szCs w:val="24"/>
        </w:rPr>
        <w:t>.</w:t>
      </w:r>
    </w:p>
    <w:p w:rsidR="00810267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5446">
        <w:rPr>
          <w:sz w:val="24"/>
          <w:szCs w:val="24"/>
        </w:rPr>
        <w:t>P</w:t>
      </w:r>
      <w:r w:rsidRPr="009E5446">
        <w:rPr>
          <w:rFonts w:ascii="Times New Roman" w:hAnsi="Times New Roman" w:cs="Times New Roman"/>
          <w:sz w:val="24"/>
          <w:szCs w:val="24"/>
        </w:rPr>
        <w:t xml:space="preserve">reparing of </w:t>
      </w:r>
      <w:r w:rsidRPr="009E5446">
        <w:rPr>
          <w:rFonts w:ascii="Times New Roman" w:hAnsi="Times New Roman" w:cs="Times New Roman"/>
          <w:b/>
          <w:sz w:val="24"/>
          <w:szCs w:val="24"/>
        </w:rPr>
        <w:t>I.O</w:t>
      </w:r>
      <w:r w:rsidRPr="009E5446">
        <w:rPr>
          <w:b/>
          <w:sz w:val="24"/>
          <w:szCs w:val="24"/>
        </w:rPr>
        <w:t>.</w:t>
      </w:r>
      <w:r w:rsidRPr="009E5446">
        <w:rPr>
          <w:rFonts w:ascii="Times New Roman" w:hAnsi="Times New Roman" w:cs="Times New Roman"/>
          <w:b/>
          <w:sz w:val="24"/>
          <w:szCs w:val="24"/>
        </w:rPr>
        <w:t>N.</w:t>
      </w:r>
    </w:p>
    <w:p w:rsidR="00C6399C" w:rsidRPr="009E5446" w:rsidRDefault="004F7680" w:rsidP="00A901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E5446">
        <w:rPr>
          <w:rFonts w:ascii="Times New Roman" w:hAnsi="Times New Roman" w:cs="Times New Roman"/>
          <w:sz w:val="24"/>
          <w:szCs w:val="24"/>
        </w:rPr>
        <w:t>Preparing of Reconciliation statement</w:t>
      </w:r>
      <w:r w:rsidR="00103B34">
        <w:rPr>
          <w:rFonts w:ascii="Times New Roman" w:hAnsi="Times New Roman" w:cs="Times New Roman"/>
          <w:sz w:val="24"/>
          <w:szCs w:val="24"/>
        </w:rPr>
        <w:t>s</w:t>
      </w:r>
      <w:r w:rsidRPr="009E5446">
        <w:rPr>
          <w:b/>
          <w:sz w:val="24"/>
          <w:szCs w:val="24"/>
        </w:rPr>
        <w:t>.</w:t>
      </w:r>
    </w:p>
    <w:tbl>
      <w:tblPr>
        <w:tblW w:w="10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8"/>
        <w:gridCol w:w="4183"/>
        <w:gridCol w:w="3310"/>
      </w:tblGrid>
      <w:tr w:rsidR="00C6399C" w:rsidRPr="00646927" w:rsidTr="00E568E3">
        <w:trPr>
          <w:trHeight w:val="3562"/>
          <w:jc w:val="center"/>
        </w:trPr>
        <w:tc>
          <w:tcPr>
            <w:tcW w:w="3408" w:type="dxa"/>
          </w:tcPr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PERSONAL INFORMATION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Father’s Name: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>Saif</w:t>
            </w:r>
            <w:proofErr w:type="spellEnd"/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>ur</w:t>
            </w:r>
            <w:proofErr w:type="spellEnd"/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>Rahman</w:t>
            </w:r>
            <w:proofErr w:type="spellEnd"/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 xml:space="preserve"> (Late) 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Date of Birth: </w:t>
            </w:r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>Dec 29, 1988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Marital Status: </w:t>
            </w:r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>Married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Nationality: </w:t>
            </w:r>
            <w:r w:rsidRPr="00C6399C">
              <w:rPr>
                <w:rFonts w:eastAsia="Times New Roman" w:cs="Calibri"/>
                <w:bCs/>
                <w:color w:val="000000"/>
                <w:sz w:val="20"/>
                <w:szCs w:val="20"/>
              </w:rPr>
              <w:t>Pakistani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CNIC:</w:t>
            </w:r>
            <w:r w:rsidRPr="00C6399C">
              <w:rPr>
                <w:rFonts w:eastAsia="Times New Roman" w:cs="Calibri"/>
                <w:sz w:val="20"/>
                <w:szCs w:val="20"/>
              </w:rPr>
              <w:t xml:space="preserve"> 11201-9616318-1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Religion</w:t>
            </w:r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>: Islam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C6399C" w:rsidRPr="00C6399C" w:rsidRDefault="00871E06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Mailing </w:t>
            </w:r>
            <w:r w:rsidR="00C6399C"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Address:</w:t>
            </w:r>
            <w:r w:rsidR="007E0B2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399C" w:rsidRPr="00C6399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sym w:font="Wingdings" w:char="F02A"/>
            </w:r>
          </w:p>
          <w:p w:rsidR="00871E06" w:rsidRDefault="00A9010F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House# 83, </w:t>
            </w:r>
            <w:r w:rsidR="008A08DE">
              <w:rPr>
                <w:rFonts w:eastAsia="Times New Roman" w:cs="Calibri"/>
                <w:color w:val="000000"/>
                <w:sz w:val="20"/>
                <w:szCs w:val="20"/>
              </w:rPr>
              <w:t>Street</w:t>
            </w:r>
            <w:r w:rsidR="009E7BBD">
              <w:rPr>
                <w:rFonts w:eastAsia="Times New Roman" w:cs="Calibri"/>
                <w:color w:val="000000"/>
                <w:sz w:val="20"/>
                <w:szCs w:val="20"/>
              </w:rPr>
              <w:t xml:space="preserve">#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="009E7BBD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Sec.3, near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Gondal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Market, Al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Noor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Colony,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Khanna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Pul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, Rawalpindi</w:t>
            </w:r>
            <w:r w:rsidR="00871E0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9E7BBD" w:rsidRPr="00C6399C" w:rsidRDefault="009E7BBD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  <w:p w:rsidR="00C6399C" w:rsidRPr="00C6399C" w:rsidRDefault="00871E06" w:rsidP="001E3889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</w:t>
            </w:r>
            <w:r w:rsidR="00C6399C"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-mail:  </w:t>
            </w:r>
            <w:r w:rsidR="00C6399C" w:rsidRPr="00C6399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sym w:font="Webdings" w:char="F09A"/>
            </w:r>
            <w:hyperlink r:id="rId7" w:history="1">
              <w:r w:rsidR="00A9010F" w:rsidRPr="007612F3">
                <w:rPr>
                  <w:rStyle w:val="Hyperlink"/>
                  <w:rFonts w:eastAsia="Times New Roman" w:cs="Calibri"/>
                  <w:sz w:val="20"/>
                  <w:szCs w:val="20"/>
                </w:rPr>
                <w:t>shakeelnasir88@gmail.com</w:t>
              </w:r>
            </w:hyperlink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  <w:p w:rsidR="00C6399C" w:rsidRPr="00C6399C" w:rsidRDefault="00C6399C" w:rsidP="001E3889">
            <w:pPr>
              <w:tabs>
                <w:tab w:val="left" w:pos="7485"/>
              </w:tabs>
              <w:spacing w:after="0" w:line="355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Contact :</w:t>
            </w:r>
            <w:r w:rsidR="007E0B2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399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sym w:font="Webdings" w:char="F0C8"/>
            </w:r>
          </w:p>
          <w:p w:rsidR="00C6399C" w:rsidRPr="00C6399C" w:rsidRDefault="00C6399C" w:rsidP="001E3889">
            <w:pPr>
              <w:tabs>
                <w:tab w:val="left" w:pos="7485"/>
              </w:tabs>
              <w:spacing w:after="0" w:line="355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C6399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+92-334-8817331</w:t>
            </w:r>
          </w:p>
          <w:p w:rsidR="00C6399C" w:rsidRPr="00C6399C" w:rsidRDefault="009F0401" w:rsidP="001E3889">
            <w:pPr>
              <w:tabs>
                <w:tab w:val="left" w:pos="7485"/>
              </w:tabs>
              <w:spacing w:after="0" w:line="355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+92-331-9858331</w:t>
            </w:r>
          </w:p>
          <w:p w:rsidR="00C6399C" w:rsidRPr="006E401D" w:rsidRDefault="00C6399C" w:rsidP="006E401D">
            <w:pPr>
              <w:tabs>
                <w:tab w:val="left" w:pos="7485"/>
              </w:tabs>
              <w:spacing w:after="0" w:line="355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C6399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+92-969-510178</w:t>
            </w:r>
          </w:p>
        </w:tc>
        <w:tc>
          <w:tcPr>
            <w:tcW w:w="4183" w:type="dxa"/>
          </w:tcPr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COMPUTER SKILLS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6399C">
              <w:rPr>
                <w:rFonts w:cs="Calibri"/>
                <w:color w:val="000000"/>
                <w:sz w:val="20"/>
                <w:szCs w:val="20"/>
              </w:rPr>
              <w:t>Quick Books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6399C">
              <w:rPr>
                <w:rFonts w:cs="Calibri"/>
                <w:color w:val="000000"/>
                <w:sz w:val="20"/>
                <w:szCs w:val="20"/>
              </w:rPr>
              <w:t>Oracle (ERP Base)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6399C">
              <w:rPr>
                <w:rFonts w:cs="Calibri"/>
                <w:color w:val="000000"/>
                <w:sz w:val="20"/>
                <w:szCs w:val="20"/>
              </w:rPr>
              <w:t>MS Office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6399C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(Office, Excel, Power Point, Outlook)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6399C">
              <w:rPr>
                <w:rFonts w:cs="Calibri"/>
                <w:color w:val="000000"/>
                <w:sz w:val="20"/>
                <w:szCs w:val="20"/>
              </w:rPr>
              <w:t xml:space="preserve">Various Computer Software’s 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6399C">
              <w:rPr>
                <w:rFonts w:cs="Calibri"/>
                <w:color w:val="000000"/>
                <w:sz w:val="20"/>
                <w:szCs w:val="20"/>
              </w:rPr>
              <w:t>Windows 7</w:t>
            </w:r>
            <w:r w:rsidRPr="00C6399C">
              <w:rPr>
                <w:rFonts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C6399C">
              <w:rPr>
                <w:rFonts w:cs="Calibri"/>
                <w:color w:val="000000"/>
                <w:sz w:val="20"/>
                <w:szCs w:val="20"/>
              </w:rPr>
              <w:t xml:space="preserve"> , 8</w:t>
            </w:r>
            <w:r w:rsidRPr="00C6399C">
              <w:rPr>
                <w:rFonts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C6399C">
              <w:rPr>
                <w:rFonts w:cs="Calibri"/>
                <w:color w:val="000000"/>
                <w:sz w:val="20"/>
                <w:szCs w:val="20"/>
              </w:rPr>
              <w:t xml:space="preserve"> XP Professional</w:t>
            </w: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  <w:r w:rsidRPr="00C6399C">
              <w:rPr>
                <w:rFonts w:eastAsia="Times New Roman" w:cs="Calibri"/>
                <w:b/>
                <w:sz w:val="20"/>
                <w:szCs w:val="20"/>
                <w:u w:val="single"/>
              </w:rPr>
              <w:t>INTEREST: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Attending workshop, travelling,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Studying, Watching Cricket,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Sports Channels and IT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Photography, Editing etc.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  <w:r w:rsidRPr="00C6399C">
              <w:rPr>
                <w:rFonts w:eastAsia="Times New Roman" w:cs="Calibri"/>
                <w:b/>
                <w:sz w:val="20"/>
                <w:szCs w:val="20"/>
                <w:u w:val="single"/>
              </w:rPr>
              <w:t>CO-CURRICULAR:</w:t>
            </w:r>
          </w:p>
          <w:p w:rsidR="00C6399C" w:rsidRPr="00C6399C" w:rsidRDefault="00C6399C" w:rsidP="001E3889">
            <w:pPr>
              <w:spacing w:after="0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Coordinator in university and school functions</w:t>
            </w:r>
          </w:p>
          <w:p w:rsidR="00C6399C" w:rsidRPr="00C6399C" w:rsidRDefault="00C6399C" w:rsidP="001E3889">
            <w:pPr>
              <w:spacing w:after="0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 xml:space="preserve">Active member of sports society in </w:t>
            </w:r>
          </w:p>
          <w:p w:rsidR="00C6399C" w:rsidRPr="00C6399C" w:rsidRDefault="00C6399C" w:rsidP="001E3889">
            <w:pPr>
              <w:spacing w:after="0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 xml:space="preserve">University. Internet Surfing 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  <w:r w:rsidRPr="00C6399C">
              <w:rPr>
                <w:rFonts w:eastAsia="Times New Roman" w:cs="Calibri"/>
                <w:b/>
                <w:sz w:val="20"/>
                <w:szCs w:val="20"/>
                <w:u w:val="single"/>
              </w:rPr>
              <w:t>PROFESSIONAL: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Report Writing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Group Work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6399C">
              <w:rPr>
                <w:rFonts w:eastAsia="Times New Roman" w:cs="Calibri"/>
                <w:sz w:val="20"/>
                <w:szCs w:val="20"/>
              </w:rPr>
              <w:t>Communication</w:t>
            </w: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C6399C" w:rsidRPr="00C6399C" w:rsidRDefault="00C6399C" w:rsidP="001E3889">
            <w:pPr>
              <w:spacing w:after="0" w:line="240" w:lineRule="auto"/>
              <w:ind w:right="-540"/>
              <w:jc w:val="both"/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  <w:r w:rsidRPr="00C6399C">
              <w:rPr>
                <w:rFonts w:eastAsia="Times New Roman" w:cs="Calibri"/>
                <w:b/>
                <w:sz w:val="20"/>
                <w:szCs w:val="20"/>
                <w:u w:val="single"/>
              </w:rPr>
              <w:t>LANGUAGES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399C">
              <w:rPr>
                <w:rFonts w:cs="Calibri"/>
                <w:sz w:val="20"/>
                <w:szCs w:val="20"/>
              </w:rPr>
              <w:t>English, Urdu, Pashto</w:t>
            </w:r>
          </w:p>
        </w:tc>
        <w:tc>
          <w:tcPr>
            <w:tcW w:w="3310" w:type="dxa"/>
          </w:tcPr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C6399C" w:rsidRPr="00C6399C" w:rsidRDefault="00C6399C" w:rsidP="001E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9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SUMMARY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20"/>
              <w:jc w:val="both"/>
              <w:rPr>
                <w:rFonts w:cs="Calibri"/>
                <w:sz w:val="20"/>
                <w:szCs w:val="20"/>
              </w:rPr>
            </w:pPr>
            <w:r w:rsidRPr="00C6399C">
              <w:rPr>
                <w:rFonts w:cs="Calibri"/>
                <w:sz w:val="20"/>
                <w:szCs w:val="20"/>
              </w:rPr>
              <w:t>Ability to Independent handles all account matters.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20"/>
              <w:jc w:val="both"/>
              <w:rPr>
                <w:rFonts w:cs="Calibri"/>
                <w:sz w:val="20"/>
                <w:szCs w:val="20"/>
              </w:rPr>
            </w:pPr>
            <w:r w:rsidRPr="00C6399C">
              <w:rPr>
                <w:rFonts w:cs="Calibri"/>
                <w:sz w:val="20"/>
                <w:szCs w:val="20"/>
              </w:rPr>
              <w:t>Ability to learn and adapt new procedures quickly.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20"/>
              <w:jc w:val="both"/>
              <w:rPr>
                <w:rFonts w:cs="Calibri"/>
                <w:sz w:val="20"/>
                <w:szCs w:val="20"/>
              </w:rPr>
            </w:pPr>
            <w:r w:rsidRPr="00C6399C">
              <w:rPr>
                <w:rFonts w:cs="Calibri"/>
                <w:sz w:val="20"/>
                <w:szCs w:val="20"/>
              </w:rPr>
              <w:t xml:space="preserve">Systematic with good time management skill.  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20"/>
              <w:jc w:val="both"/>
              <w:rPr>
                <w:rFonts w:cs="Calibri"/>
                <w:sz w:val="20"/>
                <w:szCs w:val="20"/>
              </w:rPr>
            </w:pPr>
            <w:r w:rsidRPr="00C6399C">
              <w:rPr>
                <w:rFonts w:cs="Calibri"/>
                <w:sz w:val="20"/>
                <w:szCs w:val="20"/>
              </w:rPr>
              <w:t>A team player and loyalty are my hallmarks.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20"/>
              <w:jc w:val="both"/>
              <w:rPr>
                <w:rFonts w:cs="Calibri"/>
                <w:sz w:val="20"/>
                <w:szCs w:val="20"/>
              </w:rPr>
            </w:pPr>
            <w:r w:rsidRPr="00C6399C">
              <w:rPr>
                <w:rFonts w:cs="Calibri"/>
                <w:sz w:val="20"/>
                <w:szCs w:val="20"/>
              </w:rPr>
              <w:t>Punctual, hardworking,</w:t>
            </w:r>
          </w:p>
          <w:p w:rsidR="00C6399C" w:rsidRPr="00C6399C" w:rsidRDefault="00C6399C" w:rsidP="001E3889">
            <w:pPr>
              <w:pStyle w:val="ListParagraph"/>
              <w:spacing w:after="120" w:line="240" w:lineRule="auto"/>
              <w:ind w:left="42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C6399C">
              <w:rPr>
                <w:rFonts w:cs="Calibri"/>
                <w:sz w:val="20"/>
                <w:szCs w:val="20"/>
              </w:rPr>
              <w:t>efficient</w:t>
            </w:r>
            <w:proofErr w:type="gramEnd"/>
            <w:r w:rsidRPr="00C6399C">
              <w:rPr>
                <w:rFonts w:cs="Calibri"/>
                <w:sz w:val="20"/>
                <w:szCs w:val="20"/>
              </w:rPr>
              <w:t xml:space="preserve"> and dedicated to the job.              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jc w:val="both"/>
              <w:rPr>
                <w:rFonts w:eastAsia="Garamond" w:cs="Calibri"/>
                <w:sz w:val="20"/>
                <w:szCs w:val="20"/>
              </w:rPr>
            </w:pPr>
            <w:r w:rsidRPr="00C6399C">
              <w:rPr>
                <w:rFonts w:cs="Calibri"/>
                <w:sz w:val="20"/>
                <w:szCs w:val="20"/>
              </w:rPr>
              <w:t>Capable to work under pressure with minimum supervision.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jc w:val="both"/>
              <w:rPr>
                <w:rFonts w:eastAsia="Garamond" w:cs="Calibri"/>
                <w:b/>
                <w:sz w:val="20"/>
                <w:szCs w:val="20"/>
              </w:rPr>
            </w:pPr>
            <w:r w:rsidRPr="00C6399C">
              <w:rPr>
                <w:rFonts w:eastAsia="Garamond" w:cs="Calibri"/>
                <w:sz w:val="20"/>
                <w:szCs w:val="20"/>
              </w:rPr>
              <w:t>Organizational and analytical skills.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jc w:val="both"/>
              <w:rPr>
                <w:rFonts w:eastAsia="Garamond" w:cs="Calibri"/>
                <w:sz w:val="20"/>
                <w:szCs w:val="20"/>
              </w:rPr>
            </w:pPr>
            <w:r w:rsidRPr="00C6399C">
              <w:rPr>
                <w:rFonts w:eastAsia="Garamond" w:cs="Calibri"/>
                <w:sz w:val="20"/>
                <w:szCs w:val="20"/>
              </w:rPr>
              <w:t>Time management skills with high level of motivation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jc w:val="both"/>
              <w:rPr>
                <w:rFonts w:eastAsia="Garamond" w:cs="Calibri"/>
                <w:sz w:val="20"/>
                <w:szCs w:val="20"/>
              </w:rPr>
            </w:pPr>
            <w:r w:rsidRPr="00C6399C">
              <w:rPr>
                <w:rFonts w:eastAsia="Garamond" w:cs="Calibri"/>
                <w:sz w:val="20"/>
                <w:szCs w:val="20"/>
              </w:rPr>
              <w:t>Concern problem solving and analytical skills</w:t>
            </w:r>
          </w:p>
          <w:p w:rsidR="00C6399C" w:rsidRPr="00C6399C" w:rsidRDefault="00C6399C" w:rsidP="00C639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sz w:val="20"/>
                <w:szCs w:val="20"/>
              </w:rPr>
            </w:pPr>
            <w:r w:rsidRPr="00C6399C">
              <w:rPr>
                <w:rFonts w:eastAsia="Garamond" w:cs="Calibri"/>
                <w:sz w:val="20"/>
                <w:szCs w:val="20"/>
              </w:rPr>
              <w:t>Creative, resourceful and flexible, able to adapt to changing priorities and</w:t>
            </w:r>
          </w:p>
          <w:p w:rsidR="00C6399C" w:rsidRPr="00C6399C" w:rsidRDefault="00C6399C" w:rsidP="001E3889">
            <w:pPr>
              <w:pStyle w:val="ListParagraph"/>
              <w:spacing w:after="0" w:line="240" w:lineRule="auto"/>
              <w:ind w:left="420"/>
              <w:rPr>
                <w:rFonts w:eastAsia="Garamond" w:cs="Calibri"/>
                <w:sz w:val="20"/>
                <w:szCs w:val="20"/>
              </w:rPr>
            </w:pPr>
            <w:r w:rsidRPr="00C6399C">
              <w:rPr>
                <w:rFonts w:eastAsia="Garamond" w:cs="Calibri"/>
                <w:sz w:val="20"/>
                <w:szCs w:val="20"/>
              </w:rPr>
              <w:t>Maintain a positive attitude and strong work ethic.</w:t>
            </w:r>
          </w:p>
        </w:tc>
      </w:tr>
    </w:tbl>
    <w:p w:rsidR="00C6399C" w:rsidRPr="00C6399C" w:rsidRDefault="00C6399C" w:rsidP="00D7188B"/>
    <w:sectPr w:rsidR="00C6399C" w:rsidRPr="00C6399C" w:rsidSect="00C4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35D"/>
    <w:multiLevelType w:val="hybridMultilevel"/>
    <w:tmpl w:val="1BEE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6B9"/>
    <w:multiLevelType w:val="hybridMultilevel"/>
    <w:tmpl w:val="C052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16A5"/>
    <w:multiLevelType w:val="hybridMultilevel"/>
    <w:tmpl w:val="E81617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07AA3"/>
    <w:multiLevelType w:val="hybridMultilevel"/>
    <w:tmpl w:val="15D4C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4010EB"/>
    <w:multiLevelType w:val="hybridMultilevel"/>
    <w:tmpl w:val="58A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9C"/>
    <w:rsid w:val="00053D56"/>
    <w:rsid w:val="00092401"/>
    <w:rsid w:val="00103B34"/>
    <w:rsid w:val="00175BAA"/>
    <w:rsid w:val="00195EBF"/>
    <w:rsid w:val="001D28BD"/>
    <w:rsid w:val="002A53DB"/>
    <w:rsid w:val="002B6E7D"/>
    <w:rsid w:val="00462DDC"/>
    <w:rsid w:val="004C60A6"/>
    <w:rsid w:val="004F7680"/>
    <w:rsid w:val="00543B84"/>
    <w:rsid w:val="00625B71"/>
    <w:rsid w:val="006E401D"/>
    <w:rsid w:val="007345CD"/>
    <w:rsid w:val="0079313F"/>
    <w:rsid w:val="007E0B2A"/>
    <w:rsid w:val="00810267"/>
    <w:rsid w:val="00837331"/>
    <w:rsid w:val="00871E06"/>
    <w:rsid w:val="008A08DE"/>
    <w:rsid w:val="009E5446"/>
    <w:rsid w:val="009E7BBD"/>
    <w:rsid w:val="009F0401"/>
    <w:rsid w:val="00A9010F"/>
    <w:rsid w:val="00AB1E6C"/>
    <w:rsid w:val="00AD0FF4"/>
    <w:rsid w:val="00C429B1"/>
    <w:rsid w:val="00C43E82"/>
    <w:rsid w:val="00C6399C"/>
    <w:rsid w:val="00D01845"/>
    <w:rsid w:val="00D7188B"/>
    <w:rsid w:val="00D76577"/>
    <w:rsid w:val="00DB0703"/>
    <w:rsid w:val="00DB4425"/>
    <w:rsid w:val="00DE0B13"/>
    <w:rsid w:val="00E568E3"/>
    <w:rsid w:val="00E62B8A"/>
    <w:rsid w:val="00E74980"/>
    <w:rsid w:val="00FB194F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39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99C"/>
    <w:pPr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C63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keelnasir8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547A-165C-43B8-BC5A-CD77154B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</dc:creator>
  <cp:lastModifiedBy>GTC</cp:lastModifiedBy>
  <cp:revision>2</cp:revision>
  <cp:lastPrinted>2017-11-10T21:44:00Z</cp:lastPrinted>
  <dcterms:created xsi:type="dcterms:W3CDTF">2020-02-14T13:44:00Z</dcterms:created>
  <dcterms:modified xsi:type="dcterms:W3CDTF">2020-02-14T13:44:00Z</dcterms:modified>
</cp:coreProperties>
</file>