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before="79"/>
        <w:rPr>
          <w:rFonts w:ascii="Bodoni MT Condensed"/>
          <w:b/>
          <w:sz w:val="44"/>
        </w:rPr>
      </w:pPr>
      <w:r>
        <w:rPr>
          <w:rFonts w:ascii="Bodoni MT Condensed"/>
          <w:b/>
          <w:sz w:val="44"/>
        </w:rPr>
        <w:t xml:space="preserve"> WALEED RAZA</w:t>
      </w:r>
    </w:p>
    <w:p>
      <w:pPr>
        <w:pStyle w:val="BodyText"/>
        <w:ind w:left="100" w:right="3810"/>
        <w:spacing w:before="5" w:line="247" w:lineRule="auto"/>
      </w:pPr>
      <w:r>
        <w:t>House # 579 A Extn. Block A Phase 1,</w:t>
      </w:r>
    </w:p>
    <w:p>
      <w:pPr>
        <w:pStyle w:val="BodyText"/>
        <w:ind w:left="100" w:right="3810"/>
        <w:spacing w:before="5" w:line="247" w:lineRule="auto"/>
      </w:pPr>
      <w:r>
        <w:t xml:space="preserve">State life CHS near Ring Road Kamhan Lahore, Pakistan. </w:t>
      </w:r>
    </w:p>
    <w:p>
      <w:pPr>
        <w:pStyle w:val="BodyText"/>
        <w:ind w:left="100" w:right="3810"/>
        <w:spacing w:before="5" w:line="247" w:lineRule="auto"/>
        <w:rPr>
          <w:b/>
        </w:rPr>
      </w:pPr>
      <w:r>
        <w:t xml:space="preserve">Mobile # </w:t>
      </w:r>
      <w:r>
        <w:rPr>
          <w:b/>
        </w:rPr>
        <w:t>+923223331212/+923344283677</w:t>
      </w:r>
    </w:p>
    <w:p>
      <w:pPr>
        <w:ind w:left="100"/>
        <w:spacing w:line="268" w:lineRule="exact"/>
        <w:rPr>
          <w:rFonts w:ascii="Calibri"/>
          <w:b/>
        </w:rPr>
      </w:pPr>
      <w:r>
        <w:rPr>
          <w:rFonts w:ascii="Calibri"/>
        </w:rPr>
        <w:t xml:space="preserve">Passport # </w:t>
      </w:r>
      <w:r>
        <w:rPr>
          <w:rFonts w:ascii="Calibri"/>
          <w:b/>
        </w:rPr>
        <w:t>JV9895021</w:t>
      </w:r>
    </w:p>
    <w:p>
      <w:pPr>
        <w:pStyle w:val="BodyText"/>
        <w:ind w:left="100"/>
        <w:spacing w:before="8"/>
        <w:rPr>
          <w:b/>
        </w:rPr>
      </w:pPr>
      <w:r>
        <w:t xml:space="preserve">P.E.C No. </w:t>
      </w:r>
      <w:r>
        <w:rPr>
          <w:b/>
        </w:rPr>
        <w:t>CHEM /12787</w:t>
      </w:r>
    </w:p>
    <w:p>
      <w:pPr>
        <w:pStyle w:val="BodyText"/>
        <w:ind w:left="100"/>
        <w:spacing w:before="7"/>
      </w:pPr>
      <w:r>
        <w:t xml:space="preserve">Email </w:t>
      </w:r>
      <w:r>
        <w:fldChar w:fldCharType="begin"/>
      </w:r>
      <w:r>
        <w:instrText xml:space="preserve"> HYPERLINK "mailto:waleedraza992@gmail.com" </w:instrText>
      </w:r>
      <w:r>
        <w:fldChar w:fldCharType="separate"/>
      </w:r>
      <w:r>
        <w:rPr>
          <w:color w:val="0000FF"/>
          <w:u w:val="single" w:color="0000FF"/>
        </w:rPr>
        <w:t>waleedraza992@gmail.com</w:t>
      </w:r>
      <w:r>
        <w:rPr>
          <w:color w:val="0000FF"/>
          <w:u w:val="single" w:color="0000FF"/>
        </w:rPr>
        <w:fldChar w:fldCharType="end"/>
      </w:r>
    </w:p>
    <w:p>
      <w:pPr>
        <w:pStyle w:val="BodyText"/>
        <w:rPr>
          <w:sz w:val="20"/>
        </w:rPr>
      </w:pPr>
    </w:p>
    <w:tbl>
      <w:tblPr>
        <w:tblW w:w="0" w:type="auto"/>
        <w:tblInd w:w="221" w:type="dxa"/>
        <w:tblBorders>
          <w:top w:val="single" w:sz="6" w:space="0" w:color="8DB3DF"/>
          <w:left w:val="single" w:sz="6" w:space="0" w:color="8DB3DF"/>
          <w:bottom w:val="single" w:sz="6" w:space="0" w:color="8DB3DF"/>
          <w:right w:val="single" w:sz="6" w:space="0" w:color="8DB3DF"/>
          <w:insideH w:val="single" w:sz="6" w:space="0" w:color="8DB3DF"/>
          <w:insideV w:val="single" w:sz="6" w:space="0" w:color="8DB3DF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710"/>
      </w:tblGrid>
      <w:tr>
        <w:trPr>
          <w:trHeight w:val="4244" w:hRule="atLeast"/>
        </w:trPr>
        <w:tc>
          <w:tcPr>
            <w:tcW w:w="957" w:type="dxa"/>
            <w:shd w:val="clear" w:color="auto" w:fill="DBE2EE"/>
          </w:tcPr>
          <w:p>
            <w:pPr>
              <w:pStyle w:val="TableParagraph"/>
              <w:ind w:left="0"/>
              <w:spacing w:before="7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before="1"/>
              <w:rPr>
                <w:rFonts w:ascii="Calibri"/>
                <w:b/>
              </w:rPr>
            </w:pPr>
          </w:p>
        </w:tc>
        <w:tc>
          <w:tcPr>
            <w:tcW w:w="10710" w:type="dxa"/>
          </w:tcPr>
          <w:p>
            <w:pPr>
              <w:pStyle w:val="TableParagraph"/>
              <w:ind w:left="0"/>
              <w:tabs>
                <w:tab w:val="left" w:pos="727"/>
                <w:tab w:val="left" w:pos="728"/>
              </w:tabs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tabs>
                <w:tab w:val="left" w:pos="727"/>
                <w:tab w:val="left" w:pos="728"/>
              </w:tabs>
              <w:spacing w:before="5"/>
              <w:rPr>
                <w:rFonts w:ascii="Segoe UI" w:hAnsi="Segoe UI" w:cs="Segoe UI"/>
                <w:color w:val="548DD4"/>
                <w:szCs w:val="18"/>
                <w:shd w:val="clear" w:color="auto" w:fill="FFFFFF"/>
              </w:rPr>
            </w:pPr>
            <w:r>
              <w:rPr>
                <w:b/>
                <w:color w:val="548DD4"/>
                <w:sz w:val="24"/>
              </w:rPr>
              <w:t xml:space="preserve">Qualifications 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B.E. CHEMICAL ENGINEERING 2010-2014</w:t>
            </w:r>
          </w:p>
          <w:p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(Graduate Engineer)</w:t>
            </w:r>
          </w:p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UNIVERSITY OF ENGINEERING &amp; TECHNOLOGY, LAHORE</w:t>
            </w:r>
          </w:p>
          <w:p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F.SC. PRE-ENGINEERING 2007-2008</w:t>
            </w:r>
          </w:p>
          <w:p>
            <w:pPr>
              <w:pStyle w:val="TableParagraph"/>
              <w:spacing w:before="67"/>
              <w:rPr>
                <w:b/>
                <w:sz w:val="18"/>
              </w:rPr>
            </w:pPr>
            <w:r>
              <w:rPr>
                <w:b/>
                <w:sz w:val="18"/>
              </w:rPr>
              <w:t>Grade: A</w:t>
            </w:r>
          </w:p>
          <w:p>
            <w:pPr>
              <w:pStyle w:val="TableParagraph"/>
              <w:ind w:left="7" w:right="6057"/>
              <w:spacing w:before="9" w:line="244" w:lineRule="auto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Higher Secondary School Certificate </w:t>
            </w:r>
            <w:r>
              <w:rPr>
                <w:sz w:val="18"/>
              </w:rPr>
              <w:t>) CADET COLLEGE MASTUNG,BALOCHISTAN</w:t>
            </w:r>
          </w:p>
          <w:p>
            <w:pPr>
              <w:pStyle w:val="TableParagraph"/>
              <w:ind w:left="0"/>
              <w:spacing w:before="4"/>
              <w:rPr>
                <w:rFonts w:ascii="Calibri"/>
                <w:sz w:val="16"/>
              </w:rPr>
            </w:pPr>
          </w:p>
          <w:p>
            <w:pPr>
              <w:pStyle w:val="TableParagraph"/>
              <w:ind w:left="7" w:right="7807"/>
              <w:rPr>
                <w:b/>
                <w:sz w:val="18"/>
              </w:rPr>
            </w:pPr>
            <w:r>
              <w:rPr>
                <w:b/>
                <w:sz w:val="18"/>
              </w:rPr>
              <w:t>Matriculation 2005-2006 Grade : A</w:t>
            </w:r>
          </w:p>
          <w:p>
            <w:pPr>
              <w:pStyle w:val="TableParagraph"/>
              <w:ind w:left="7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Secondary School Certificate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ind w:left="7"/>
              <w:spacing w:before="50"/>
              <w:rPr>
                <w:sz w:val="18"/>
              </w:rPr>
            </w:pPr>
            <w:r>
              <w:rPr>
                <w:sz w:val="18"/>
              </w:rPr>
              <w:t>CADET COLLEGE MASTUNG, BALOCHISTAN</w:t>
            </w:r>
          </w:p>
        </w:tc>
      </w:tr>
      <w:tr>
        <w:trPr>
          <w:trHeight w:val="4100" w:hRule="atLeast"/>
        </w:trPr>
        <w:tc>
          <w:tcPr>
            <w:tcW w:w="957" w:type="dxa"/>
            <w:shd w:val="clear" w:color="auto" w:fill="DBE2EE"/>
          </w:tcPr>
          <w:p>
            <w:pPr>
              <w:pStyle w:val="TableParagraph"/>
              <w:ind w:left="0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ind w:right="861"/>
              <w:spacing w:before="1"/>
              <w:rPr>
                <w:b/>
                <w:sz w:val="20"/>
              </w:rPr>
            </w:pPr>
          </w:p>
        </w:tc>
        <w:tc>
          <w:tcPr>
            <w:tcW w:w="10710" w:type="dxa"/>
          </w:tcPr>
          <w:p>
            <w:pPr>
              <w:pStyle w:val="TableParagraph"/>
              <w:ind w:left="0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spacing w:before="7"/>
              <w:rPr>
                <w:rFonts w:ascii="Calibri"/>
                <w:color w:val="548DD4"/>
              </w:rPr>
            </w:pPr>
            <w:r>
              <w:rPr>
                <w:b/>
                <w:color w:val="548DD4"/>
                <w:sz w:val="24"/>
              </w:rPr>
              <w:t xml:space="preserve">Work Experience </w:t>
            </w:r>
          </w:p>
          <w:p>
            <w:pPr>
              <w:pStyle w:val="TableParagraph"/>
              <w:ind w:left="0"/>
              <w:spacing w:before="7"/>
              <w:rPr>
                <w:rFonts w:ascii="Calibri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Power Chemicals Industries Limited (Pakistan)</w:t>
            </w:r>
          </w:p>
          <w:p>
            <w:pPr>
              <w:pStyle w:val="TableParagraph"/>
              <w:ind w:left="0"/>
              <w:tabs>
                <w:tab w:val="left" w:pos="727"/>
                <w:tab w:val="left" w:pos="728"/>
              </w:tabs>
              <w:spacing w:before="5"/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20"/>
              </w:rPr>
              <w:t xml:space="preserve">Sales &amp; Marketing Manager </w:t>
            </w:r>
          </w:p>
          <w:p>
            <w:pPr>
              <w:pStyle w:val="TableParagraph"/>
              <w:ind w:left="0"/>
              <w:tabs>
                <w:tab w:val="left" w:pos="727"/>
                <w:tab w:val="left" w:pos="728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Dispersions</w:t>
            </w:r>
            <w:r>
              <w:rPr>
                <w:b/>
                <w:sz w:val="20"/>
                <w:spacing w:val="-3"/>
              </w:rPr>
              <w:t xml:space="preserve"> </w:t>
            </w:r>
            <w:r>
              <w:rPr>
                <w:b/>
                <w:sz w:val="20"/>
              </w:rPr>
              <w:t xml:space="preserve">&amp; Pigments                                                                                            (March 2018- to date )  </w:t>
            </w:r>
          </w:p>
          <w:p>
            <w:pPr>
              <w:pStyle w:val="TableParagraph"/>
              <w:ind w:left="0"/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Responsible for all Sales &amp; Marketing related to activities for Performance &amp; Dispersion Chemicals in Pakistan.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Responsible for all Dispersion, Resins &amp; Specialty Chemicals Sales in Pakistan.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Responsible to provide Technical &amp; Marketing support to customers i.e. conduct trial studies at customer end to ensure progressive development with small value addition.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Responsible for all activities related to process development in NMC’s across the country.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Research &amp; Development Activities (Product &amp; Market).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Resolve complaints.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Coordinate with production team to meet Supply &amp; Demand position in Market.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Compilation of monthly-annual report’s / state of the industry report.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Ensure Sustainable Growth, Customer Relating as Solution provider.</w:t>
            </w:r>
          </w:p>
          <w:p>
            <w:pPr>
              <w:pStyle w:val="TableParagraph"/>
              <w:ind w:left="0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BASF Chemicals &amp; Polymers (Pakistan)</w:t>
            </w:r>
          </w:p>
          <w:p>
            <w:pPr>
              <w:pStyle w:val="TableParagraph"/>
              <w:ind w:left="7"/>
              <w:tabs>
                <w:tab w:val="left" w:pos="7424"/>
              </w:tabs>
              <w:spacing w:before="30"/>
              <w:rPr>
                <w:b/>
                <w:sz w:val="20"/>
                <w:rtl w:val="off"/>
              </w:rPr>
            </w:pPr>
            <w:r>
              <w:rPr>
                <w:b/>
                <w:sz w:val="20"/>
                <w:rtl w:val="off"/>
              </w:rPr>
              <w:t xml:space="preserve">Field Manager Sales </w:t>
            </w:r>
          </w:p>
          <w:p>
            <w:pPr>
              <w:pStyle w:val="TableParagraph"/>
              <w:ind w:left="7"/>
              <w:tabs>
                <w:tab w:val="left" w:pos="7424"/>
              </w:tabs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Dispersions</w:t>
            </w:r>
            <w:r>
              <w:rPr>
                <w:b/>
                <w:sz w:val="20"/>
                <w:spacing w:val="-3"/>
              </w:rPr>
              <w:t xml:space="preserve"> </w:t>
            </w:r>
            <w:r>
              <w:rPr>
                <w:b/>
                <w:sz w:val="20"/>
              </w:rPr>
              <w:t>&amp; Pigments                                                                                         (May 2016- March 2018)</w:t>
            </w:r>
          </w:p>
          <w:p>
            <w:pPr>
              <w:pStyle w:val="TableParagraph"/>
              <w:ind w:left="0"/>
              <w:spacing w:before="6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835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271" w:lineRule="auto"/>
              <w:rPr>
                <w:sz w:val="20"/>
              </w:rPr>
            </w:pPr>
            <w:r>
              <w:rPr>
                <w:sz w:val="20"/>
              </w:rPr>
              <w:t>Working as Technical Officer at BASF Chemicals and Polymers Pakistan under supervision</w:t>
            </w:r>
            <w:r>
              <w:rPr>
                <w:sz w:val="20"/>
                <w:spacing w:val="-19"/>
              </w:rPr>
              <w:t xml:space="preserve"> </w:t>
            </w:r>
            <w:r>
              <w:rPr>
                <w:sz w:val="20"/>
              </w:rPr>
              <w:t>of Business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Manager.</w:t>
            </w:r>
          </w:p>
          <w:p>
            <w:pPr>
              <w:pStyle w:val="TableParagraph"/>
              <w:ind w:right="1240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3" w:line="273" w:lineRule="auto"/>
              <w:rPr>
                <w:sz w:val="20"/>
              </w:rPr>
            </w:pPr>
            <w:r>
              <w:rPr>
                <w:sz w:val="20"/>
              </w:rPr>
              <w:t>Dispersion and pigments are the core components of Paints, Papers, Inks, Packages</w:t>
            </w:r>
            <w:r>
              <w:rPr>
                <w:sz w:val="20"/>
                <w:spacing w:val="-28"/>
              </w:rPr>
              <w:t xml:space="preserve"> </w:t>
            </w:r>
            <w:r>
              <w:rPr>
                <w:sz w:val="20"/>
              </w:rPr>
              <w:t>and Adhesive industries.</w:t>
            </w:r>
          </w:p>
          <w:p>
            <w:pPr>
              <w:pStyle w:val="TableParagraph"/>
              <w:ind w:right="1024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73" w:lineRule="auto"/>
              <w:rPr>
                <w:sz w:val="20"/>
              </w:rPr>
            </w:pPr>
            <w:r>
              <w:rPr>
                <w:sz w:val="20"/>
              </w:rPr>
              <w:t>Core responsibility is to provide technical Know-how to clients for developing new and</w:t>
            </w:r>
            <w:r>
              <w:rPr>
                <w:sz w:val="20"/>
                <w:spacing w:val="-28"/>
              </w:rPr>
              <w:t xml:space="preserve"> </w:t>
            </w:r>
            <w:r>
              <w:rPr>
                <w:sz w:val="20"/>
              </w:rPr>
              <w:t>latest product based on BASF R&amp;D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India.</w:t>
            </w:r>
          </w:p>
          <w:p>
            <w:pPr>
              <w:pStyle w:val="TableParagraph"/>
              <w:ind w:right="670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71" w:lineRule="auto"/>
              <w:rPr>
                <w:sz w:val="20"/>
              </w:rPr>
            </w:pPr>
            <w:r>
              <w:rPr>
                <w:sz w:val="20"/>
              </w:rPr>
              <w:t>Setting up recipes for paint industries where we provide technical specs of each resins and</w:t>
            </w:r>
            <w:r>
              <w:rPr>
                <w:sz w:val="20"/>
                <w:spacing w:val="-28"/>
              </w:rPr>
              <w:t xml:space="preserve"> </w:t>
            </w:r>
            <w:r>
              <w:rPr>
                <w:sz w:val="20"/>
              </w:rPr>
              <w:t>their functionality.</w:t>
            </w:r>
          </w:p>
          <w:p>
            <w:pPr>
              <w:pStyle w:val="TableParagraph"/>
              <w:ind w:right="638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3" w:line="273" w:lineRule="auto"/>
              <w:rPr>
                <w:sz w:val="20"/>
              </w:rPr>
            </w:pPr>
            <w:r>
              <w:rPr>
                <w:sz w:val="20"/>
              </w:rPr>
              <w:t>Paper industries are also supported by our company by providing and developing card boards</w:t>
            </w:r>
            <w:r>
              <w:rPr>
                <w:sz w:val="20"/>
                <w:spacing w:val="-28"/>
              </w:rPr>
              <w:t xml:space="preserve"> </w:t>
            </w:r>
            <w:r>
              <w:rPr>
                <w:sz w:val="20"/>
              </w:rPr>
              <w:t>in cost effective and excellent durability.</w:t>
            </w:r>
          </w:p>
          <w:p>
            <w:pPr>
              <w:pStyle w:val="TableParagraph"/>
              <w:ind w:right="991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71" w:lineRule="auto"/>
              <w:rPr>
                <w:sz w:val="20"/>
              </w:rPr>
            </w:pPr>
            <w:r>
              <w:rPr>
                <w:sz w:val="20"/>
              </w:rPr>
              <w:t>Providing specialties to client like developing spotless paints, water proofing and water</w:t>
            </w:r>
            <w:r>
              <w:rPr>
                <w:sz w:val="20"/>
                <w:spacing w:val="-28"/>
              </w:rPr>
              <w:t xml:space="preserve"> </w:t>
            </w:r>
            <w:r>
              <w:rPr>
                <w:sz w:val="20"/>
              </w:rPr>
              <w:t>proof inks and printing is also lead under our business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unit.</w:t>
            </w:r>
          </w:p>
          <w:p>
            <w:pPr>
              <w:pStyle w:val="TableParagraph"/>
              <w:ind w:right="993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4" w:line="273" w:lineRule="auto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z w:val="20"/>
                <w:spacing w:val="-6"/>
              </w:rPr>
              <w:t xml:space="preserve"> </w:t>
            </w:r>
            <w:r>
              <w:rPr>
                <w:sz w:val="20"/>
              </w:rPr>
              <w:t>trials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z w:val="20"/>
                <w:spacing w:val="-5"/>
              </w:rPr>
              <w:t xml:space="preserve"> </w:t>
            </w:r>
            <w:r>
              <w:rPr>
                <w:sz w:val="20"/>
              </w:rPr>
              <w:t>customer’s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end,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z w:val="20"/>
                <w:spacing w:val="-6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z w:val="20"/>
                <w:spacing w:val="-5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the development.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Inducting new technologies in the market for performance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enhancements</w:t>
            </w:r>
          </w:p>
          <w:p>
            <w:pPr>
              <w:pStyle w:val="TableParagraph"/>
              <w:ind w:right="1063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29" w:line="273" w:lineRule="auto"/>
              <w:rPr>
                <w:sz w:val="20"/>
              </w:rPr>
            </w:pPr>
            <w:r>
              <w:rPr>
                <w:sz w:val="20"/>
              </w:rPr>
              <w:t>Construction Chemicals are also key, and we developed different range with customers like SIKA &amp;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PAGEL.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facilitation and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providing all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z w:val="20"/>
                <w:spacing w:val="-25"/>
              </w:rPr>
              <w:t xml:space="preserve"> </w:t>
            </w:r>
            <w:r>
              <w:rPr>
                <w:sz w:val="20"/>
              </w:rPr>
              <w:t>services is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shuttered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z w:val="20"/>
                <w:spacing w:val="-5"/>
              </w:rPr>
              <w:t xml:space="preserve"> </w:t>
            </w:r>
            <w:r>
              <w:rPr>
                <w:sz w:val="20"/>
              </w:rPr>
              <w:t>me.</w:t>
            </w:r>
          </w:p>
          <w:p>
            <w:pPr>
              <w:pStyle w:val="TableParagraph"/>
              <w:ind w:right="186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  <w:r>
              <w:rPr>
                <w:sz w:val="20"/>
              </w:rPr>
              <w:t>Conducting Telecons and Presentation session for us with international team by which new development and strategies are shared for being competitive in market and for developing clients</w:t>
            </w:r>
            <w:r>
              <w:rPr>
                <w:sz w:val="20"/>
                <w:spacing w:val="-37"/>
              </w:rPr>
              <w:t xml:space="preserve"> </w:t>
            </w:r>
            <w:r>
              <w:rPr>
                <w:sz w:val="20"/>
              </w:rPr>
              <w:t>and their</w:t>
            </w:r>
            <w:r>
              <w:rPr>
                <w:sz w:val="20"/>
                <w:spacing w:val="1"/>
              </w:rPr>
              <w:t xml:space="preserve"> </w:t>
            </w:r>
            <w:r>
              <w:rPr>
                <w:sz w:val="20"/>
              </w:rPr>
              <w:t>processes.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Sales processing and price approvals is also an important and core part of the</w:t>
            </w:r>
            <w:r>
              <w:rPr>
                <w:sz w:val="20"/>
                <w:spacing w:val="-9"/>
              </w:rPr>
              <w:t xml:space="preserve"> </w:t>
            </w:r>
            <w:r>
              <w:rPr>
                <w:sz w:val="20"/>
              </w:rPr>
              <w:t>job.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Forecasting in region Costumer Specific Price</w:t>
            </w:r>
            <w:r>
              <w:rPr>
                <w:sz w:val="20"/>
                <w:spacing w:val="2"/>
              </w:rPr>
              <w:t xml:space="preserve"> </w:t>
            </w:r>
            <w:r>
              <w:rPr>
                <w:sz w:val="20"/>
              </w:rPr>
              <w:t>approvals.</w:t>
            </w:r>
          </w:p>
          <w:p>
            <w:pPr>
              <w:pStyle w:val="TableParagraph"/>
              <w:numPr>
                <w:ilvl w:val="0"/>
                <w:numId w:val="2"/>
              </w:numPr>
              <w:spacing w:before="7"/>
              <w:rPr>
                <w:rFonts w:ascii="Calibri"/>
              </w:rPr>
            </w:pPr>
            <w:r>
              <w:rPr>
                <w:sz w:val="20"/>
              </w:rPr>
              <w:t>Training for developing new products and support at client</w:t>
            </w:r>
            <w:r>
              <w:rPr>
                <w:sz w:val="20"/>
                <w:spacing w:val="-6"/>
              </w:rPr>
              <w:t xml:space="preserve"> </w:t>
            </w:r>
            <w:r>
              <w:rPr>
                <w:sz w:val="20"/>
              </w:rPr>
              <w:t>end.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Kansai Paint Pakistan</w:t>
            </w:r>
          </w:p>
          <w:p>
            <w:pPr>
              <w:pStyle w:val="TableParagraph"/>
              <w:ind w:left="7"/>
              <w:tabs>
                <w:tab w:val="left" w:pos="7424"/>
              </w:tabs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z w:val="20"/>
                <w:spacing w:val="-4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z w:val="20"/>
                <w:spacing w:val="-6"/>
              </w:rPr>
              <w:t xml:space="preserve"> </w:t>
            </w:r>
            <w:r>
              <w:rPr>
                <w:b/>
                <w:sz w:val="20"/>
              </w:rPr>
              <w:t>Engineer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(Sept 2014- May</w:t>
            </w:r>
            <w:r>
              <w:rPr>
                <w:b/>
                <w:sz w:val="20"/>
                <w:spacing w:val="-5"/>
              </w:rPr>
              <w:t xml:space="preserve"> </w:t>
            </w:r>
            <w:r>
              <w:rPr>
                <w:b/>
                <w:sz w:val="20"/>
              </w:rPr>
              <w:t>2016)</w:t>
            </w:r>
          </w:p>
          <w:p>
            <w:pPr>
              <w:pStyle w:val="TableParagraph"/>
              <w:ind w:right="805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31" w:line="273" w:lineRule="auto"/>
              <w:rPr>
                <w:sz w:val="20"/>
              </w:rPr>
            </w:pPr>
            <w:r>
              <w:rPr>
                <w:sz w:val="20"/>
              </w:rPr>
              <w:t>Working as Technical Executive at Kansai Paint Pakistan trained at plant under technical</w:t>
            </w:r>
            <w:r>
              <w:rPr>
                <w:sz w:val="20"/>
                <w:spacing w:val="-37"/>
              </w:rPr>
              <w:t xml:space="preserve"> </w:t>
            </w:r>
            <w:r>
              <w:rPr>
                <w:sz w:val="20"/>
              </w:rPr>
              <w:t>team supervision.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Performed complete set of testing at lab which is required for analysis of paint and its</w:t>
            </w:r>
            <w:r>
              <w:rPr>
                <w:sz w:val="20"/>
                <w:spacing w:val="-47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Also gone through complete technical process of the production till required product is</w:t>
            </w:r>
            <w:r>
              <w:rPr>
                <w:sz w:val="20"/>
                <w:spacing w:val="-31"/>
              </w:rPr>
              <w:t xml:space="preserve"> </w:t>
            </w:r>
            <w:r>
              <w:rPr>
                <w:sz w:val="20"/>
              </w:rPr>
              <w:t>formed.</w:t>
            </w:r>
          </w:p>
          <w:p>
            <w:pPr>
              <w:pStyle w:val="TableParagraph"/>
              <w:ind w:right="690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3" w:line="235" w:lineRule="auto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z w:val="20"/>
                <w:spacing w:val="-4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</w:rPr>
              <w:t>sustaining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z w:val="20"/>
                <w:spacing w:val="-3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z w:val="20"/>
                <w:spacing w:val="-20"/>
              </w:rPr>
              <w:t xml:space="preserve"> </w:t>
            </w:r>
            <w:r>
              <w:rPr>
                <w:sz w:val="20"/>
              </w:rPr>
              <w:t>Salt Spray test , Humidity test</w:t>
            </w:r>
            <w:r>
              <w:rPr>
                <w:sz w:val="20"/>
                <w:spacing w:val="-15"/>
              </w:rPr>
              <w:t xml:space="preserve"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ind w:right="1065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24" w:line="273" w:lineRule="auto"/>
              <w:rPr>
                <w:sz w:val="20"/>
              </w:rPr>
            </w:pPr>
            <w:r>
              <w:rPr>
                <w:sz w:val="20"/>
              </w:rPr>
              <w:t>Working at different customers Plant to solve their run time Problem in application and</w:t>
            </w:r>
            <w:r>
              <w:rPr>
                <w:sz w:val="20"/>
                <w:spacing w:val="-40"/>
              </w:rPr>
              <w:t xml:space="preserve"> </w:t>
            </w:r>
            <w:r>
              <w:rPr>
                <w:sz w:val="20"/>
              </w:rPr>
              <w:t>paint process.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Core responsibility also includes sales facilitation and providing all post sales</w:t>
            </w:r>
            <w:r>
              <w:rPr>
                <w:sz w:val="20"/>
                <w:spacing w:val="-31"/>
              </w:rPr>
              <w:t xml:space="preserve"> </w:t>
            </w:r>
            <w:r>
              <w:rPr>
                <w:sz w:val="20"/>
              </w:rPr>
              <w:t>services.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Achieving contribution margins and regulating constant growth in it by developing new</w:t>
            </w:r>
            <w:r>
              <w:rPr>
                <w:sz w:val="20"/>
                <w:spacing w:val="-33"/>
              </w:rPr>
              <w:t xml:space="preserve"> </w:t>
            </w:r>
            <w:r>
              <w:rPr>
                <w:sz w:val="20"/>
              </w:rPr>
              <w:t>business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Managing product development according to need of market and customers</w:t>
            </w:r>
            <w:r>
              <w:rPr>
                <w:sz w:val="20"/>
                <w:spacing w:val="-21"/>
              </w:rPr>
              <w:t xml:space="preserve"> </w:t>
            </w:r>
            <w:r>
              <w:rPr>
                <w:sz w:val="20"/>
              </w:rPr>
              <w:t>satisfaction.</w:t>
            </w:r>
          </w:p>
          <w:p>
            <w:pPr>
              <w:pStyle w:val="TableParagraph"/>
              <w:ind w:right="101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4" w:line="235" w:lineRule="auto"/>
              <w:rPr>
                <w:sz w:val="20"/>
              </w:rPr>
            </w:pPr>
            <w:r>
              <w:rPr>
                <w:sz w:val="20"/>
              </w:rPr>
              <w:t>Pro-active monitoring application process with standard equipment’s at customer end for ensuring and observing application</w:t>
            </w:r>
            <w:r>
              <w:rPr>
                <w:sz w:val="20"/>
                <w:spacing w:val="-19"/>
              </w:rPr>
              <w:t xml:space="preserve"> </w:t>
            </w:r>
            <w:r>
              <w:rPr>
                <w:sz w:val="20"/>
              </w:rPr>
              <w:t>accordingly.</w:t>
            </w:r>
          </w:p>
          <w:p>
            <w:pPr>
              <w:pStyle w:val="TableParagraph"/>
              <w:ind w:left="794" w:hanging="427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47"/>
              <w:rPr>
                <w:sz w:val="20"/>
              </w:rPr>
            </w:pPr>
            <w:r>
              <w:rPr>
                <w:sz w:val="20"/>
              </w:rPr>
              <w:t>Provide application expertise as well as support in process</w:t>
            </w:r>
            <w:r>
              <w:rPr>
                <w:sz w:val="20"/>
                <w:spacing w:val="-27"/>
              </w:rPr>
              <w:t xml:space="preserve"> </w:t>
            </w:r>
            <w:r>
              <w:rPr>
                <w:sz w:val="20"/>
              </w:rPr>
              <w:t>application</w:t>
            </w:r>
          </w:p>
          <w:p>
            <w:pPr>
              <w:pStyle w:val="TableParagraph"/>
              <w:ind w:right="832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20" w:line="235" w:lineRule="auto"/>
              <w:rPr>
                <w:sz w:val="20"/>
              </w:rPr>
            </w:pPr>
            <w:r>
              <w:rPr>
                <w:sz w:val="20"/>
              </w:rPr>
              <w:t>Application, Services, Testing, Quality assurance and Quality stability is values for</w:t>
            </w:r>
            <w:r>
              <w:rPr>
                <w:sz w:val="20"/>
                <w:spacing w:val="-43"/>
              </w:rPr>
              <w:t xml:space="preserve"> </w:t>
            </w:r>
            <w:r>
              <w:rPr>
                <w:sz w:val="20"/>
              </w:rPr>
              <w:t>maintaining positive</w:t>
            </w:r>
            <w:r>
              <w:rPr>
                <w:sz w:val="20"/>
                <w:spacing w:val="-9"/>
              </w:rPr>
              <w:t xml:space="preserve"> </w:t>
            </w:r>
            <w:r>
              <w:rPr>
                <w:sz w:val="20"/>
              </w:rPr>
              <w:t>CRM.</w:t>
            </w:r>
          </w:p>
          <w:p>
            <w:pPr>
              <w:pStyle w:val="TableParagraph"/>
              <w:ind w:right="708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  <w:r>
              <w:rPr>
                <w:sz w:val="20"/>
              </w:rPr>
              <w:t>Managing a territory under which influential clients are also included such as Atlas Honda,</w:t>
            </w:r>
            <w:r>
              <w:rPr>
                <w:sz w:val="20"/>
                <w:spacing w:val="-41"/>
              </w:rPr>
              <w:t xml:space="preserve"> </w:t>
            </w:r>
            <w:r>
              <w:rPr>
                <w:sz w:val="20"/>
              </w:rPr>
              <w:t>Atlas Autos, Pakistan Spring &amp; much</w:t>
            </w:r>
            <w:r>
              <w:rPr>
                <w:sz w:val="20"/>
                <w:spacing w:val="-5"/>
              </w:rPr>
              <w:t xml:space="preserve"> </w:t>
            </w:r>
            <w:r>
              <w:rPr>
                <w:sz w:val="20"/>
              </w:rPr>
              <w:t>more.</w:t>
            </w: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b/>
                <w:color w:val="548DD4"/>
                <w:sz w:val="20"/>
              </w:rPr>
            </w:pPr>
            <w:r>
              <w:rPr>
                <w:b/>
                <w:color w:val="548DD4"/>
                <w:sz w:val="20"/>
              </w:rPr>
              <w:t>Internships</w:t>
            </w: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color w:val="548DD4"/>
                <w:sz w:val="20"/>
              </w:rPr>
            </w:pPr>
          </w:p>
          <w:p>
            <w:pPr>
              <w:pStyle w:val="TableParagraph"/>
              <w:ind w:left="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UCH Gas Processing Field ODGCL Pakistan</w:t>
            </w:r>
          </w:p>
          <w:p>
            <w:pPr>
              <w:pStyle w:val="TableParagraph"/>
              <w:ind w:left="0"/>
              <w:tabs>
                <w:tab w:val="left" w:pos="5753"/>
              </w:tabs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        (June 2013 – July</w:t>
            </w:r>
            <w:r>
              <w:rPr>
                <w:b/>
                <w:sz w:val="20"/>
                <w:spacing w:val="-10"/>
              </w:rPr>
              <w:t xml:space="preserve"> </w:t>
            </w:r>
            <w:r>
              <w:rPr>
                <w:b/>
                <w:sz w:val="20"/>
              </w:rPr>
              <w:t>2013)</w:t>
            </w:r>
          </w:p>
          <w:p>
            <w:pPr>
              <w:pStyle w:val="TableParagraph"/>
              <w:ind w:right="1173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14" w:line="232" w:lineRule="auto"/>
              <w:rPr>
                <w:sz w:val="20"/>
              </w:rPr>
            </w:pPr>
            <w:r>
              <w:rPr>
                <w:sz w:val="20"/>
              </w:rPr>
              <w:t>Worked under Process department and learnt how process is controlled &amp; monitor by</w:t>
            </w:r>
            <w:r>
              <w:rPr>
                <w:sz w:val="20"/>
                <w:spacing w:val="-35"/>
              </w:rPr>
              <w:t xml:space="preserve"> </w:t>
            </w:r>
            <w:r>
              <w:rPr>
                <w:sz w:val="20"/>
              </w:rPr>
              <w:t>Shift Engineer.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Observed and learnt how to manage staff and have heavy duty work from</w:t>
            </w:r>
            <w:r>
              <w:rPr>
                <w:sz w:val="20"/>
                <w:spacing w:val="-26"/>
              </w:rPr>
              <w:t xml:space="preserve"> </w:t>
            </w:r>
            <w:r>
              <w:rPr>
                <w:sz w:val="20"/>
              </w:rPr>
              <w:t>them.</w:t>
            </w:r>
          </w:p>
          <w:p>
            <w:pPr>
              <w:pStyle w:val="TableParagraph"/>
              <w:tabs>
                <w:tab w:val="left" w:pos="5765"/>
              </w:tabs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</w:p>
          <w:p>
            <w:pPr>
              <w:pStyle w:val="TableParagraph"/>
              <w:tabs>
                <w:tab w:val="left" w:pos="5765"/>
              </w:tabs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Kashmir Sugar Mill</w:t>
            </w:r>
            <w:r>
              <w:rPr>
                <w:b/>
                <w:sz w:val="20"/>
                <w:spacing w:val="-7"/>
              </w:rPr>
              <w:t xml:space="preserve"> </w:t>
            </w:r>
            <w:r>
              <w:rPr>
                <w:b/>
                <w:sz w:val="20"/>
              </w:rPr>
              <w:t>Shorkot</w:t>
            </w:r>
            <w:r>
              <w:rPr>
                <w:b/>
                <w:sz w:val="20"/>
                <w:spacing w:val="-18"/>
              </w:rPr>
              <w:t xml:space="preserve"> </w:t>
            </w:r>
            <w:r>
              <w:rPr>
                <w:b/>
                <w:sz w:val="20"/>
              </w:rPr>
              <w:t>Pakistan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         (July 2013 – Aug</w:t>
            </w:r>
            <w:r>
              <w:rPr>
                <w:b/>
                <w:sz w:val="20"/>
                <w:spacing w:val="-5"/>
              </w:rPr>
              <w:t xml:space="preserve"> </w:t>
            </w:r>
            <w:r>
              <w:rPr>
                <w:b/>
                <w:sz w:val="20"/>
              </w:rPr>
              <w:t>2013)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right="708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  <w:r>
              <w:rPr>
                <w:sz w:val="20"/>
              </w:rPr>
              <w:t>Worked under Maintenance department and learnt how to manage and maintain machines</w:t>
            </w:r>
            <w:r>
              <w:rPr>
                <w:sz w:val="20"/>
                <w:spacing w:val="-37"/>
              </w:rPr>
              <w:t xml:space="preserve"> </w:t>
            </w:r>
            <w:r>
              <w:rPr>
                <w:sz w:val="20"/>
              </w:rPr>
              <w:t>for upcoming session and to eradicate</w:t>
            </w:r>
            <w:r>
              <w:rPr>
                <w:sz w:val="20"/>
                <w:spacing w:val="-6"/>
              </w:rPr>
              <w:t xml:space="preserve"> </w:t>
            </w:r>
            <w:r>
              <w:rPr>
                <w:sz w:val="20"/>
              </w:rPr>
              <w:t>failures</w:t>
            </w: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color w:val="548DD4"/>
                <w:sz w:val="20"/>
              </w:rPr>
            </w:pPr>
            <w:r>
              <w:rPr>
                <w:b/>
                <w:color w:val="548DD4"/>
                <w:sz w:val="20"/>
              </w:rPr>
              <w:t>Final Year Project</w:t>
            </w:r>
          </w:p>
          <w:p>
            <w:pPr>
              <w:pStyle w:val="TableParagraph"/>
              <w:ind w:left="2506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Production of Vinyl Acetate Monomer</w:t>
            </w:r>
          </w:p>
          <w:p>
            <w:pPr>
              <w:pStyle w:val="TableParagraph"/>
              <w:spacing w:before="29" w:line="278" w:lineRule="auto"/>
              <w:rPr>
                <w:sz w:val="18"/>
              </w:rPr>
            </w:pPr>
            <w:r>
              <w:rPr>
                <w:sz w:val="20"/>
              </w:rPr>
              <w:t xml:space="preserve">Vinyl acetate monomer (VAM) is a colorless liquid with a low flash point and characteristic odor. It is soluble in most common organic solvents, but not soluble in water. </w:t>
            </w:r>
            <w:r>
              <w:rPr>
                <w:sz w:val="18"/>
              </w:rPr>
              <w:t>. VAM is easily polymerized alone, or with other monomers, such as acrylate esters, to produce polymers for a wide variety of industrial and consumer products.</w:t>
            </w:r>
          </w:p>
          <w:p>
            <w:pPr>
              <w:pStyle w:val="TableParagraph"/>
              <w:ind w:left="0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Project</w:t>
            </w:r>
          </w:p>
          <w:p>
            <w:pPr>
              <w:pStyle w:val="TableParagraph"/>
              <w:ind w:right="955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10" w:line="235" w:lineRule="auto"/>
              <w:rPr>
                <w:sz w:val="20"/>
              </w:rPr>
            </w:pPr>
            <w:r>
              <w:rPr>
                <w:sz w:val="20"/>
              </w:rPr>
              <w:t>Our purpose was to offer a realistic example that is uniquely suited for academic</w:t>
            </w:r>
            <w:r>
              <w:rPr>
                <w:sz w:val="20"/>
                <w:spacing w:val="-43"/>
              </w:rPr>
              <w:t xml:space="preserve"> </w:t>
            </w:r>
            <w:r>
              <w:rPr>
                <w:sz w:val="20"/>
              </w:rPr>
              <w:t>researchers pursuing simulation, design and control</w:t>
            </w:r>
            <w:r>
              <w:rPr>
                <w:sz w:val="20"/>
                <w:spacing w:val="-10"/>
              </w:rPr>
              <w:t xml:space="preserve"> </w:t>
            </w:r>
            <w:r>
              <w:rPr>
                <w:sz w:val="20"/>
              </w:rPr>
              <w:t>studies.</w:t>
            </w:r>
          </w:p>
          <w:p>
            <w:pPr>
              <w:pStyle w:val="TableParagraph"/>
              <w:ind w:right="855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14" w:line="232" w:lineRule="auto"/>
              <w:rPr>
                <w:sz w:val="20"/>
              </w:rPr>
            </w:pPr>
            <w:r>
              <w:rPr>
                <w:sz w:val="20"/>
              </w:rPr>
              <w:t>In this project we presented design details of an industrial process for the manufacture of</w:t>
            </w:r>
            <w:r>
              <w:rPr>
                <w:sz w:val="20"/>
                <w:spacing w:val="-40"/>
              </w:rPr>
              <w:t xml:space="preserve"> </w:t>
            </w:r>
            <w:r>
              <w:rPr>
                <w:sz w:val="20"/>
              </w:rPr>
              <w:t>vinyl acetate</w:t>
            </w:r>
            <w:r>
              <w:rPr>
                <w:sz w:val="20"/>
                <w:spacing w:val="-5"/>
              </w:rPr>
              <w:t xml:space="preserve"> </w:t>
            </w:r>
            <w:r>
              <w:rPr>
                <w:sz w:val="20"/>
              </w:rPr>
              <w:t>monomer.</w:t>
            </w:r>
          </w:p>
          <w:p>
            <w:pPr>
              <w:pStyle w:val="TableParagraph"/>
              <w:ind w:left="0" w:right="708"/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b/>
                <w:color w:val="548DD4"/>
                <w:sz w:val="20"/>
              </w:rPr>
            </w:pPr>
            <w:r>
              <w:rPr>
                <w:b/>
                <w:color w:val="548DD4"/>
                <w:sz w:val="20"/>
              </w:rPr>
              <w:t xml:space="preserve">Leadership and Skills </w:t>
            </w: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b/>
                <w:color w:val="548DD4"/>
                <w:sz w:val="20"/>
              </w:rPr>
            </w:pPr>
          </w:p>
          <w:tbl>
            <w:tblPr>
              <w:tblW w:w="11733" w:type="dxa"/>
              <w:tblBorders>
                <w:top w:val="nil"/>
                <w:left w:val="nil"/>
                <w:bottom w:val="nil"/>
                <w:right w:val="nil"/>
              </w:tblBorders>
              <w:tblLook w:val="0600" w:firstRow="0" w:lastRow="0" w:firstColumn="0" w:lastColumn="0" w:noHBand="1" w:noVBand="1"/>
              <w:tblLayout w:type="fixed"/>
            </w:tblPr>
            <w:tblGrid>
              <w:gridCol w:w="11733"/>
            </w:tblGrid>
            <w:tr>
              <w:trPr>
                <w:trHeight w:val="1795" w:hRule="atLeast"/>
              </w:trPr>
              <w:tc>
                <w:tcPr>
                  <w:tcW w:w="11733" w:type="dxa"/>
                </w:tcPr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Being part of this organization which is leading world from last decade, Leadership and team management is improvised in the employee which I am enjoying as well </w:t>
                  </w:r>
                </w:p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Worked with my business and technical team for solving different issues for customer reliability and ensuring positive business addition for the organization. </w:t>
                  </w:r>
                </w:p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Also in student life managed different events under the banner of SPACE and BDS as well as remained appointment holder in Cadet College. </w:t>
                  </w:r>
                </w:p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Regarding projects, presentations and class activities, worked as an active and cooperative member of the team. </w:t>
                  </w:r>
                </w:p>
                <w:p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Communication Skills </w:t>
                  </w:r>
                </w:p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Attended many workshops focused to improve communication skills. Confident presenter and keep the audience involved with effectual verbal and nonverbal communication as well as by asking/answering questions. </w:t>
                  </w:r>
                </w:p>
                <w:p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Analytical Skills </w:t>
                  </w:r>
                </w:p>
                <w:p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strong ability to apply logical thinking to the gathering and analyzing the information. </w:t>
                  </w:r>
                </w:p>
                <w:p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93" w:hRule="atLeast"/>
              </w:trPr>
              <w:tc>
                <w:tcPr>
                  <w:tcW w:w="11733" w:type="dxa"/>
                </w:tcPr>
                <w:p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Extra Co-Curricular Activities </w:t>
                  </w:r>
                </w:p>
              </w:tc>
            </w:tr>
          </w:tbl>
          <w:p>
            <w:pPr>
              <w:pStyle w:val="Default"/>
              <w:rPr>
                <w:rFonts w:cstheme="minorBidi"/>
                <w:color w:val="auto"/>
              </w:rPr>
            </w:pP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Executive member at Blood Donor Society UET Lahore.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Campus Ambassador of EDI Islamabad.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at SPACE (Society of Pakistan’s Advancing Chemical Engineer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Selected in the HEC scholarship program titled “Quality Education opportunities for the students of Baluchistan”.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position in table tennis (double) Annual sports 2011.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position in English debate in 6th annual Seerat-Ul-Nabi conference.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Winners of Race to Technical Forums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Inter-Campuses Technical Project Presentation </w:t>
            </w:r>
          </w:p>
          <w:p>
            <w:pPr>
              <w:pStyle w:val="Default"/>
              <w:rPr>
                <w:sz w:val="20"/>
                <w:szCs w:val="20"/>
              </w:rPr>
            </w:pPr>
          </w:p>
          <w:p>
            <w:pPr>
              <w:pStyle w:val="Default"/>
              <w:rPr>
                <w:b/>
                <w:bCs/>
                <w:color w:val="548DD4"/>
                <w:sz w:val="20"/>
                <w:szCs w:val="20"/>
              </w:rPr>
            </w:pPr>
            <w:r>
              <w:rPr>
                <w:b/>
                <w:bCs/>
                <w:color w:val="548DD4"/>
                <w:sz w:val="20"/>
                <w:szCs w:val="20"/>
              </w:rPr>
              <w:t>Interests</w:t>
            </w:r>
          </w:p>
          <w:p>
            <w:pPr>
              <w:pStyle w:val="Default"/>
              <w:rPr>
                <w:sz w:val="20"/>
                <w:szCs w:val="20"/>
              </w:rPr>
            </w:pP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keen interest in travelling and have taken every opportunity to go and discover new places.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participated in riffle shooting, horse riding and tent pegging in my college.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Actively took part in other sports activities as well </w:t>
            </w:r>
          </w:p>
          <w:p>
            <w:pPr>
              <w:pStyle w:val="Default"/>
              <w:rPr>
                <w:b/>
                <w:bCs/>
                <w:color w:val="548DD4"/>
                <w:sz w:val="20"/>
                <w:szCs w:val="20"/>
              </w:rPr>
            </w:pPr>
          </w:p>
          <w:p>
            <w:pPr>
              <w:pStyle w:val="Default"/>
              <w:rPr>
                <w:b/>
                <w:bCs/>
                <w:color w:val="548DD4"/>
                <w:sz w:val="20"/>
                <w:szCs w:val="20"/>
              </w:rPr>
            </w:pPr>
            <w:r>
              <w:rPr>
                <w:b/>
                <w:bCs/>
                <w:color w:val="548DD4"/>
                <w:sz w:val="20"/>
                <w:szCs w:val="20"/>
              </w:rPr>
              <w:t xml:space="preserve">References </w:t>
            </w:r>
          </w:p>
          <w:p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 furnished on demand.</w:t>
            </w:r>
          </w:p>
          <w:p>
            <w:pPr>
              <w:pStyle w:val="TableParagraph"/>
              <w:ind w:right="708"/>
              <w:tabs>
                <w:tab w:val="left" w:pos="727"/>
                <w:tab w:val="left" w:pos="728"/>
              </w:tabs>
              <w:spacing w:before="6" w:line="237" w:lineRule="auto"/>
              <w:rPr>
                <w:sz w:val="20"/>
              </w:rPr>
            </w:pPr>
          </w:p>
          <w:p>
            <w:pPr>
              <w:pStyle w:val="TableParagraph"/>
              <w:ind w:left="367"/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</w:p>
          <w:p>
            <w:pPr>
              <w:pStyle w:val="TableParagraph"/>
              <w:ind w:left="367"/>
              <w:tabs>
                <w:tab w:val="left" w:pos="727"/>
                <w:tab w:val="left" w:pos="728"/>
              </w:tabs>
              <w:spacing w:before="5"/>
              <w:rPr>
                <w:sz w:val="20"/>
                <w:szCs w:val="20"/>
              </w:rPr>
            </w:pPr>
          </w:p>
        </w:tc>
      </w:tr>
    </w:tbl>
    <w:p>
      <w:pPr>
        <w:rPr>
          <w:rFonts w:ascii="Courier New"/>
          <w:sz w:val="27"/>
        </w:rPr>
      </w:pPr>
    </w:p>
    <w:sectPr>
      <w:type w:val="continuous"/>
      <w:pgSz w:w="12240" w:h="15840"/>
      <w:pgMar w:top="700" w:right="0" w:bottom="280" w:left="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odoni MT Condensed">
    <w:panose1 w:val="02070606080606090203"/>
    <w:family w:val="roman"/>
    <w:charset w:val="00"/>
    <w:notTrueType w:val="false"/>
    <w:sig w:usb0="00000003" w:usb1="00000001" w:usb2="00000001" w:usb3="00000001" w:csb0="20000001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  <w:font w:name="Segoe UI">
    <w:panose1 w:val="020B0502040204020203"/>
    <w:family w:val="swiss"/>
    <w:charset w:val="00"/>
    <w:notTrueType w:val="false"/>
    <w:sig w:usb0="E10022FF" w:usb1="C000E47F" w:usb2="00000029" w:usb3="00000001" w:csb0="200001DF" w:csb1="20000000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aae7186"/>
    <w:multiLevelType w:val="hybridMultilevel"/>
    <w:tmpl w:val="2586d4a"/>
    <w:lvl w:ilvl="0" w:tplc="5d8aca40">
      <w:numFmt w:val="bullet"/>
      <w:lvlText w:val=""/>
      <w:lvlJc w:val="left"/>
      <w:pPr>
        <w:ind w:left="727" w:hanging="360"/>
      </w:pPr>
      <w:rPr>
        <w:lang w:val="en-US" w:eastAsia="en-US"/>
        <w:rFonts w:ascii="Symbol" w:eastAsia="Symbol" w:hAnsi="Symbol" w:cs="Symbol" w:hint="default"/>
        <w:w w:val="99"/>
        <w:sz w:val="20"/>
        <w:szCs w:val="20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2309"/>
    <w:multiLevelType w:val="hybridMultilevel"/>
    <w:tmpl w:val="3d622cf4"/>
    <w:lvl w:ilvl="0" w:tplc="5d8aca40">
      <w:numFmt w:val="bullet"/>
      <w:lvlText w:val=""/>
      <w:lvlJc w:val="left"/>
      <w:pPr>
        <w:ind w:left="727" w:hanging="360"/>
      </w:pPr>
      <w:rPr>
        <w:lang w:val="en-US" w:eastAsia="en-US"/>
        <w:rFonts w:ascii="Symbol" w:eastAsia="Symbol" w:hAnsi="Symbol" w:cs="Symbol" w:hint="default"/>
        <w:w w:val="99"/>
        <w:sz w:val="20"/>
        <w:szCs w:val="20"/>
      </w:rPr>
    </w:lvl>
    <w:lvl w:ilvl="1" w:tplc="758023fc">
      <w:numFmt w:val="bullet"/>
      <w:lvlText w:val="•"/>
      <w:lvlJc w:val="left"/>
      <w:pPr>
        <w:ind w:left="1634" w:hanging="360"/>
      </w:pPr>
      <w:rPr>
        <w:lang w:val="en-US" w:eastAsia="en-US"/>
        <w:rFonts w:hint="default"/>
      </w:rPr>
    </w:lvl>
    <w:lvl w:ilvl="2" w:tplc="e9fe41b2">
      <w:numFmt w:val="bullet"/>
      <w:lvlText w:val="•"/>
      <w:lvlJc w:val="left"/>
      <w:pPr>
        <w:ind w:left="2549" w:hanging="360"/>
      </w:pPr>
      <w:rPr>
        <w:lang w:val="en-US" w:eastAsia="en-US"/>
        <w:rFonts w:hint="default"/>
      </w:rPr>
    </w:lvl>
    <w:lvl w:ilvl="3" w:tplc="c226bfb6">
      <w:numFmt w:val="bullet"/>
      <w:lvlText w:val="•"/>
      <w:lvlJc w:val="left"/>
      <w:pPr>
        <w:ind w:left="3463" w:hanging="360"/>
      </w:pPr>
      <w:rPr>
        <w:lang w:val="en-US" w:eastAsia="en-US"/>
        <w:rFonts w:hint="default"/>
      </w:rPr>
    </w:lvl>
    <w:lvl w:ilvl="4" w:tplc="3cd88f0c">
      <w:numFmt w:val="bullet"/>
      <w:lvlText w:val="•"/>
      <w:lvlJc w:val="left"/>
      <w:pPr>
        <w:ind w:left="4378" w:hanging="360"/>
      </w:pPr>
      <w:rPr>
        <w:lang w:val="en-US" w:eastAsia="en-US"/>
        <w:rFonts w:hint="default"/>
      </w:rPr>
    </w:lvl>
    <w:lvl w:ilvl="5" w:tplc="67b87e76">
      <w:numFmt w:val="bullet"/>
      <w:lvlText w:val="•"/>
      <w:lvlJc w:val="left"/>
      <w:pPr>
        <w:ind w:left="5292" w:hanging="360"/>
      </w:pPr>
      <w:rPr>
        <w:lang w:val="en-US" w:eastAsia="en-US"/>
        <w:rFonts w:hint="default"/>
      </w:rPr>
    </w:lvl>
    <w:lvl w:ilvl="6" w:tplc="b40f4e6">
      <w:numFmt w:val="bullet"/>
      <w:lvlText w:val="•"/>
      <w:lvlJc w:val="left"/>
      <w:pPr>
        <w:ind w:left="6207" w:hanging="360"/>
      </w:pPr>
      <w:rPr>
        <w:lang w:val="en-US" w:eastAsia="en-US"/>
        <w:rFonts w:hint="default"/>
      </w:rPr>
    </w:lvl>
    <w:lvl w:ilvl="7" w:tplc="b4300d2e">
      <w:numFmt w:val="bullet"/>
      <w:lvlText w:val="•"/>
      <w:lvlJc w:val="left"/>
      <w:pPr>
        <w:ind w:left="7121" w:hanging="360"/>
      </w:pPr>
      <w:rPr>
        <w:lang w:val="en-US" w:eastAsia="en-US"/>
        <w:rFonts w:hint="default"/>
      </w:rPr>
    </w:lvl>
    <w:lvl w:ilvl="8" w:tplc="f13c183a">
      <w:numFmt w:val="bullet"/>
      <w:lvlText w:val="•"/>
      <w:lvlJc w:val="left"/>
      <w:pPr>
        <w:ind w:left="8036" w:hanging="360"/>
      </w:pPr>
      <w:rPr>
        <w:lang w:val="en-US" w:eastAsia="en-US"/>
        <w:rFonts w:hint="default"/>
      </w:rPr>
    </w:lvl>
  </w:abstractNum>
  <w:abstractNum w:abstractNumId="2">
    <w:nsid w:val="6f8a6248"/>
    <w:multiLevelType w:val="hybridMultilevel"/>
    <w:tmpl w:val="4faabcec"/>
    <w:lvl w:ilvl="0" w:tplc="64fa24e2">
      <w:numFmt w:val="bullet"/>
      <w:lvlText w:val=""/>
      <w:lvlJc w:val="left"/>
      <w:pPr>
        <w:ind w:left="727" w:hanging="360"/>
      </w:pPr>
      <w:rPr>
        <w:lang w:val="en-US" w:eastAsia="en-US"/>
        <w:rFonts w:ascii="Symbol" w:eastAsia="Symbol" w:hAnsi="Symbol" w:cs="Symbol" w:hint="default"/>
        <w:w w:val="99"/>
        <w:sz w:val="20"/>
        <w:szCs w:val="20"/>
      </w:rPr>
    </w:lvl>
    <w:lvl w:ilvl="1" w:tplc="596e36ee">
      <w:numFmt w:val="bullet"/>
      <w:lvlText w:val="•"/>
      <w:lvlJc w:val="left"/>
      <w:pPr>
        <w:ind w:left="1634" w:hanging="360"/>
      </w:pPr>
      <w:rPr>
        <w:lang w:val="en-US" w:eastAsia="en-US"/>
        <w:rFonts w:hint="default"/>
      </w:rPr>
    </w:lvl>
    <w:lvl w:ilvl="2" w:tplc="ce4e1dea">
      <w:numFmt w:val="bullet"/>
      <w:lvlText w:val="•"/>
      <w:lvlJc w:val="left"/>
      <w:pPr>
        <w:ind w:left="2549" w:hanging="360"/>
      </w:pPr>
      <w:rPr>
        <w:lang w:val="en-US" w:eastAsia="en-US"/>
        <w:rFonts w:hint="default"/>
      </w:rPr>
    </w:lvl>
    <w:lvl w:ilvl="3" w:tplc="17e85f4a">
      <w:numFmt w:val="bullet"/>
      <w:lvlText w:val="•"/>
      <w:lvlJc w:val="left"/>
      <w:pPr>
        <w:ind w:left="3463" w:hanging="360"/>
      </w:pPr>
      <w:rPr>
        <w:lang w:val="en-US" w:eastAsia="en-US"/>
        <w:rFonts w:hint="default"/>
      </w:rPr>
    </w:lvl>
    <w:lvl w:ilvl="4" w:tplc="1c2ad0ce">
      <w:numFmt w:val="bullet"/>
      <w:lvlText w:val="•"/>
      <w:lvlJc w:val="left"/>
      <w:pPr>
        <w:ind w:left="4378" w:hanging="360"/>
      </w:pPr>
      <w:rPr>
        <w:lang w:val="en-US" w:eastAsia="en-US"/>
        <w:rFonts w:hint="default"/>
      </w:rPr>
    </w:lvl>
    <w:lvl w:ilvl="5" w:tplc="e8d6e5bc">
      <w:numFmt w:val="bullet"/>
      <w:lvlText w:val="•"/>
      <w:lvlJc w:val="left"/>
      <w:pPr>
        <w:ind w:left="5292" w:hanging="360"/>
      </w:pPr>
      <w:rPr>
        <w:lang w:val="en-US" w:eastAsia="en-US"/>
        <w:rFonts w:hint="default"/>
      </w:rPr>
    </w:lvl>
    <w:lvl w:ilvl="6" w:tplc="e45a12ca">
      <w:numFmt w:val="bullet"/>
      <w:lvlText w:val="•"/>
      <w:lvlJc w:val="left"/>
      <w:pPr>
        <w:ind w:left="6207" w:hanging="360"/>
      </w:pPr>
      <w:rPr>
        <w:lang w:val="en-US" w:eastAsia="en-US"/>
        <w:rFonts w:hint="default"/>
      </w:rPr>
    </w:lvl>
    <w:lvl w:ilvl="7" w:tplc="14decaca">
      <w:numFmt w:val="bullet"/>
      <w:lvlText w:val="•"/>
      <w:lvlJc w:val="left"/>
      <w:pPr>
        <w:ind w:left="7121" w:hanging="360"/>
      </w:pPr>
      <w:rPr>
        <w:lang w:val="en-US" w:eastAsia="en-US"/>
        <w:rFonts w:hint="default"/>
      </w:rPr>
    </w:lvl>
    <w:lvl w:ilvl="8" w:tplc="459a8be6">
      <w:numFmt w:val="bullet"/>
      <w:lvlText w:val="•"/>
      <w:lvlJc w:val="left"/>
      <w:pPr>
        <w:ind w:left="8036" w:hanging="360"/>
      </w:pPr>
      <w:rPr>
        <w:lang w:val="en-US" w:eastAsia="en-US"/>
        <w:rFonts w:hint="default"/>
      </w:rPr>
    </w:lvl>
  </w:abstractNum>
  <w:abstractNum w:abstractNumId="3">
    <w:nsid w:val="257670a"/>
    <w:multiLevelType w:val="hybridMultilevel"/>
    <w:tmpl w:val="5aba2e98"/>
    <w:lvl w:ilvl="0" w:tplc="f4ac2740">
      <w:numFmt w:val="bullet"/>
      <w:lvlText w:val=""/>
      <w:lvlJc w:val="left"/>
      <w:pPr>
        <w:ind w:left="724" w:hanging="360"/>
      </w:pPr>
      <w:rPr>
        <w:lang w:val="en-US" w:eastAsia="en-US"/>
        <w:rFonts w:ascii="Symbol" w:eastAsia="Symbol" w:hAnsi="Symbol" w:cs="Symbol" w:hint="default"/>
        <w:w w:val="97"/>
        <w:sz w:val="20"/>
        <w:szCs w:val="20"/>
      </w:rPr>
    </w:lvl>
    <w:lvl w:ilvl="1" w:tplc="28e4f59a">
      <w:numFmt w:val="bullet"/>
      <w:lvlText w:val="•"/>
      <w:lvlJc w:val="left"/>
      <w:pPr>
        <w:ind w:left="1634" w:hanging="360"/>
      </w:pPr>
      <w:rPr>
        <w:lang w:val="en-US" w:eastAsia="en-US"/>
        <w:rFonts w:hint="default"/>
      </w:rPr>
    </w:lvl>
    <w:lvl w:ilvl="2" w:tplc="a88c8b0c">
      <w:numFmt w:val="bullet"/>
      <w:lvlText w:val="•"/>
      <w:lvlJc w:val="left"/>
      <w:pPr>
        <w:ind w:left="2549" w:hanging="360"/>
      </w:pPr>
      <w:rPr>
        <w:lang w:val="en-US" w:eastAsia="en-US"/>
        <w:rFonts w:hint="default"/>
      </w:rPr>
    </w:lvl>
    <w:lvl w:ilvl="3" w:tplc="e58a67fc">
      <w:numFmt w:val="bullet"/>
      <w:lvlText w:val="•"/>
      <w:lvlJc w:val="left"/>
      <w:pPr>
        <w:ind w:left="3463" w:hanging="360"/>
      </w:pPr>
      <w:rPr>
        <w:lang w:val="en-US" w:eastAsia="en-US"/>
        <w:rFonts w:hint="default"/>
      </w:rPr>
    </w:lvl>
    <w:lvl w:ilvl="4" w:tplc="bb0c5ef0">
      <w:numFmt w:val="bullet"/>
      <w:lvlText w:val="•"/>
      <w:lvlJc w:val="left"/>
      <w:pPr>
        <w:ind w:left="4378" w:hanging="360"/>
      </w:pPr>
      <w:rPr>
        <w:lang w:val="en-US" w:eastAsia="en-US"/>
        <w:rFonts w:hint="default"/>
      </w:rPr>
    </w:lvl>
    <w:lvl w:ilvl="5" w:tplc="bc3859e6">
      <w:numFmt w:val="bullet"/>
      <w:lvlText w:val="•"/>
      <w:lvlJc w:val="left"/>
      <w:pPr>
        <w:ind w:left="5292" w:hanging="360"/>
      </w:pPr>
      <w:rPr>
        <w:lang w:val="en-US" w:eastAsia="en-US"/>
        <w:rFonts w:hint="default"/>
      </w:rPr>
    </w:lvl>
    <w:lvl w:ilvl="6" w:tplc="496e67ec">
      <w:numFmt w:val="bullet"/>
      <w:lvlText w:val="•"/>
      <w:lvlJc w:val="left"/>
      <w:pPr>
        <w:ind w:left="6207" w:hanging="360"/>
      </w:pPr>
      <w:rPr>
        <w:lang w:val="en-US" w:eastAsia="en-US"/>
        <w:rFonts w:hint="default"/>
      </w:rPr>
    </w:lvl>
    <w:lvl w:ilvl="7" w:tplc="5c967cce">
      <w:numFmt w:val="bullet"/>
      <w:lvlText w:val="•"/>
      <w:lvlJc w:val="left"/>
      <w:pPr>
        <w:ind w:left="7121" w:hanging="360"/>
      </w:pPr>
      <w:rPr>
        <w:lang w:val="en-US" w:eastAsia="en-US"/>
        <w:rFonts w:hint="default"/>
      </w:rPr>
    </w:lvl>
    <w:lvl w:ilvl="8" w:tplc="5ad62446">
      <w:numFmt w:val="bullet"/>
      <w:lvlText w:val="•"/>
      <w:lvlJc w:val="left"/>
      <w:pPr>
        <w:ind w:left="8036" w:hanging="360"/>
      </w:pPr>
      <w:rPr>
        <w:lang w:val="en-US" w:eastAsia="en-US"/>
        <w:rFonts w:hint="default"/>
      </w:rPr>
    </w:lvl>
  </w:abstractNum>
  <w:abstractNum w:abstractNumId="4">
    <w:nsid w:val="bc52f03"/>
    <w:multiLevelType w:val="hybridMultilevel"/>
    <w:tmpl w:val="b0d20bc2"/>
    <w:lvl w:ilvl="0" w:tplc="5d8aca40">
      <w:numFmt w:val="bullet"/>
      <w:lvlText w:val=""/>
      <w:lvlJc w:val="left"/>
      <w:pPr>
        <w:ind w:left="731" w:hanging="360"/>
      </w:pPr>
      <w:rPr>
        <w:lang w:val="en-US" w:eastAsia="en-US"/>
        <w:rFonts w:ascii="Symbol" w:eastAsia="Symbol" w:hAnsi="Symbol" w:cs="Symbol" w:hint="default"/>
        <w:w w:val="99"/>
        <w:sz w:val="20"/>
        <w:szCs w:val="20"/>
      </w:rPr>
    </w:lvl>
    <w:lvl w:ilvl="1" w:tentative="on" w:tplc="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28590aff"/>
    <w:multiLevelType w:val="hybridMultilevel"/>
    <w:tmpl w:val="f61a0ce4"/>
    <w:lvl w:ilvl="0" w:tplc="55343bcc">
      <w:numFmt w:val="bullet"/>
      <w:lvlText w:val=""/>
      <w:lvlJc w:val="left"/>
      <w:pPr>
        <w:ind w:left="724" w:hanging="360"/>
      </w:pPr>
      <w:rPr>
        <w:lang w:val="en-US" w:eastAsia="en-US"/>
        <w:rFonts w:ascii="Symbol" w:eastAsia="Symbol" w:hAnsi="Symbol" w:cs="Symbol" w:hint="default"/>
        <w:w w:val="99"/>
        <w:sz w:val="20"/>
        <w:szCs w:val="20"/>
      </w:rPr>
    </w:lvl>
    <w:lvl w:ilvl="1" w:tplc="85523d68">
      <w:numFmt w:val="bullet"/>
      <w:lvlText w:val="•"/>
      <w:lvlJc w:val="left"/>
      <w:pPr>
        <w:ind w:left="1634" w:hanging="360"/>
      </w:pPr>
      <w:rPr>
        <w:lang w:val="en-US" w:eastAsia="en-US"/>
        <w:rFonts w:hint="default"/>
      </w:rPr>
    </w:lvl>
    <w:lvl w:ilvl="2" w:tplc="2852550c">
      <w:numFmt w:val="bullet"/>
      <w:lvlText w:val="•"/>
      <w:lvlJc w:val="left"/>
      <w:pPr>
        <w:ind w:left="2549" w:hanging="360"/>
      </w:pPr>
      <w:rPr>
        <w:lang w:val="en-US" w:eastAsia="en-US"/>
        <w:rFonts w:hint="default"/>
      </w:rPr>
    </w:lvl>
    <w:lvl w:ilvl="3" w:tplc="172a2104">
      <w:numFmt w:val="bullet"/>
      <w:lvlText w:val="•"/>
      <w:lvlJc w:val="left"/>
      <w:pPr>
        <w:ind w:left="3463" w:hanging="360"/>
      </w:pPr>
      <w:rPr>
        <w:lang w:val="en-US" w:eastAsia="en-US"/>
        <w:rFonts w:hint="default"/>
      </w:rPr>
    </w:lvl>
    <w:lvl w:ilvl="4" w:tplc="1402cd3c">
      <w:numFmt w:val="bullet"/>
      <w:lvlText w:val="•"/>
      <w:lvlJc w:val="left"/>
      <w:pPr>
        <w:ind w:left="4378" w:hanging="360"/>
      </w:pPr>
      <w:rPr>
        <w:lang w:val="en-US" w:eastAsia="en-US"/>
        <w:rFonts w:hint="default"/>
      </w:rPr>
    </w:lvl>
    <w:lvl w:ilvl="5" w:tplc="345653a4">
      <w:numFmt w:val="bullet"/>
      <w:lvlText w:val="•"/>
      <w:lvlJc w:val="left"/>
      <w:pPr>
        <w:ind w:left="5292" w:hanging="360"/>
      </w:pPr>
      <w:rPr>
        <w:lang w:val="en-US" w:eastAsia="en-US"/>
        <w:rFonts w:hint="default"/>
      </w:rPr>
    </w:lvl>
    <w:lvl w:ilvl="6" w:tplc="2f56517a">
      <w:numFmt w:val="bullet"/>
      <w:lvlText w:val="•"/>
      <w:lvlJc w:val="left"/>
      <w:pPr>
        <w:ind w:left="6207" w:hanging="360"/>
      </w:pPr>
      <w:rPr>
        <w:lang w:val="en-US" w:eastAsia="en-US"/>
        <w:rFonts w:hint="default"/>
      </w:rPr>
    </w:lvl>
    <w:lvl w:ilvl="7" w:tplc="3b9894de">
      <w:numFmt w:val="bullet"/>
      <w:lvlText w:val="•"/>
      <w:lvlJc w:val="left"/>
      <w:pPr>
        <w:ind w:left="7121" w:hanging="360"/>
      </w:pPr>
      <w:rPr>
        <w:lang w:val="en-US" w:eastAsia="en-US"/>
        <w:rFonts w:hint="default"/>
      </w:rPr>
    </w:lvl>
    <w:lvl w:ilvl="8" w:tplc="8e48e580">
      <w:numFmt w:val="bullet"/>
      <w:lvlText w:val="•"/>
      <w:lvlJc w:val="left"/>
      <w:pPr>
        <w:ind w:left="8036" w:hanging="360"/>
      </w:pPr>
      <w:rPr>
        <w:lang w:val="en-US" w:eastAsia="en-US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lang w:bidi="en-US"/>
      <w:rFonts w:ascii="Arial" w:eastAsia="Arial" w:hAnsi="Arial" w:cs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qFormat/>
    <w:pPr>
      <w:ind w:left="4"/>
    </w:pPr>
  </w:style>
  <w:style w:type="paragraph" w:customStyle="1" w:styleId="Default">
    <w:name w:val="Default"/>
    <w:pPr>
      <w:adjustRightInd/>
      <w:widowControl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Grizli777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raza</dc:creator>
  <cp:keywords/>
  <dc:description/>
  <cp:lastModifiedBy>SM-G935U</cp:lastModifiedBy>
  <cp:revision>1</cp:revision>
  <dcterms:created xsi:type="dcterms:W3CDTF">2018-05-24T05:39:00Z</dcterms:created>
  <dcterms:modified xsi:type="dcterms:W3CDTF">2019-01-04T17:17:48Z</dcterms:modified>
  <cp:version>04.2000</cp:version>
</cp:coreProperties>
</file>