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2B02" w:rsidRDefault="00B32B02" w:rsidP="0093012E">
      <w:pPr>
        <w:spacing w:line="276" w:lineRule="auto"/>
        <w:ind w:firstLine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2"/>
          <w:szCs w:val="22"/>
          <w:u w:val="single"/>
        </w:rPr>
        <w:drawing>
          <wp:anchor distT="0" distB="0" distL="114300" distR="114300" simplePos="0" relativeHeight="251663872" behindDoc="1" locked="0" layoutInCell="1" allowOverlap="1" wp14:anchorId="694D72A1" wp14:editId="5B337F4D">
            <wp:simplePos x="0" y="0"/>
            <wp:positionH relativeFrom="column">
              <wp:posOffset>5166995</wp:posOffset>
            </wp:positionH>
            <wp:positionV relativeFrom="paragraph">
              <wp:posOffset>-374177</wp:posOffset>
            </wp:positionV>
            <wp:extent cx="1562809" cy="1477925"/>
            <wp:effectExtent l="0" t="0" r="0" b="8255"/>
            <wp:wrapNone/>
            <wp:docPr id="6" name="Picture 6" descr="D:\F Data\Khan\Pics\6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 Data\Khan\Pics\667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09" cy="14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672">
        <w:rPr>
          <w:rFonts w:ascii="Times New Roman" w:eastAsia="Times New Roman" w:hAnsi="Times New Roman"/>
          <w:b/>
          <w:sz w:val="28"/>
        </w:rPr>
        <w:t xml:space="preserve">Muhammad </w:t>
      </w:r>
      <w:r w:rsidR="00184E2E">
        <w:rPr>
          <w:rFonts w:ascii="Times New Roman" w:eastAsia="Times New Roman" w:hAnsi="Times New Roman"/>
          <w:b/>
          <w:sz w:val="28"/>
        </w:rPr>
        <w:t>Khan</w:t>
      </w:r>
    </w:p>
    <w:p w:rsidR="00D900B7" w:rsidRPr="005217B2" w:rsidRDefault="0018311C" w:rsidP="005217B2">
      <w:pPr>
        <w:spacing w:line="276" w:lineRule="auto"/>
        <w:ind w:firstLine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Electrical Engineer</w:t>
      </w:r>
      <w:bookmarkStart w:id="0" w:name="_GoBack"/>
      <w:bookmarkEnd w:id="0"/>
      <w:r w:rsidR="0073327E" w:rsidRPr="00B32B02">
        <w:rPr>
          <w:rFonts w:ascii="Times New Roman" w:eastAsia="Times New Roman" w:hAnsi="Times New Roman"/>
          <w:sz w:val="28"/>
        </w:rPr>
        <w:tab/>
      </w:r>
      <w:r w:rsidR="0073327E" w:rsidRPr="00B32B02">
        <w:rPr>
          <w:rFonts w:ascii="Times New Roman" w:eastAsia="Times New Roman" w:hAnsi="Times New Roman"/>
          <w:sz w:val="28"/>
        </w:rPr>
        <w:tab/>
      </w:r>
      <w:r w:rsidR="0073327E" w:rsidRPr="00B32B02">
        <w:rPr>
          <w:rFonts w:ascii="Times New Roman" w:eastAsia="Times New Roman" w:hAnsi="Times New Roman"/>
          <w:sz w:val="28"/>
        </w:rPr>
        <w:tab/>
      </w:r>
    </w:p>
    <w:p w:rsidR="00891627" w:rsidRPr="00C11FFC" w:rsidRDefault="00891627" w:rsidP="00E76CE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A7572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 w:rsidRPr="00C11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F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mkhan099@outlook.com</w:t>
      </w:r>
      <w:r w:rsidR="00B32B02" w:rsidRPr="00C11FF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012E" w:rsidRPr="00C11FFC" w:rsidRDefault="0018311C" w:rsidP="0018311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7572"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1BB07610" wp14:editId="5BAE169B">
            <wp:simplePos x="0" y="0"/>
            <wp:positionH relativeFrom="margin">
              <wp:posOffset>-97155</wp:posOffset>
            </wp:positionH>
            <wp:positionV relativeFrom="paragraph">
              <wp:posOffset>198917</wp:posOffset>
            </wp:positionV>
            <wp:extent cx="7708265" cy="3619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26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72" w:rsidRPr="00DA7572">
        <w:rPr>
          <w:rFonts w:ascii="Times New Roman" w:eastAsia="Times New Roman" w:hAnsi="Times New Roman" w:cs="Times New Roman"/>
          <w:b/>
          <w:sz w:val="24"/>
          <w:szCs w:val="24"/>
        </w:rPr>
        <w:t>Mobile:</w:t>
      </w:r>
      <w:r w:rsidR="00DA7572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9C4801">
        <w:rPr>
          <w:rFonts w:ascii="Times New Roman" w:eastAsia="Times New Roman" w:hAnsi="Times New Roman" w:cs="Times New Roman"/>
          <w:sz w:val="24"/>
          <w:szCs w:val="24"/>
        </w:rPr>
        <w:t>3007247947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A7572">
        <w:rPr>
          <w:rFonts w:ascii="Times New Roman" w:eastAsia="Times New Roman" w:hAnsi="Times New Roman" w:cs="Times New Roman"/>
          <w:sz w:val="24"/>
          <w:szCs w:val="24"/>
        </w:rPr>
        <w:tab/>
      </w:r>
      <w:r w:rsidR="0093012E" w:rsidRPr="00DA7572">
        <w:rPr>
          <w:rFonts w:ascii="Times New Roman" w:eastAsia="Times New Roman" w:hAnsi="Times New Roman" w:cs="Times New Roman"/>
          <w:b/>
          <w:sz w:val="24"/>
          <w:szCs w:val="24"/>
        </w:rPr>
        <w:t>PEC No</w:t>
      </w:r>
      <w:r w:rsidR="0093012E" w:rsidRPr="00C11FFC">
        <w:rPr>
          <w:rFonts w:ascii="Times New Roman" w:eastAsia="Times New Roman" w:hAnsi="Times New Roman" w:cs="Times New Roman"/>
          <w:sz w:val="24"/>
          <w:szCs w:val="24"/>
        </w:rPr>
        <w:t>: ELECT/42676</w:t>
      </w:r>
      <w:r w:rsidR="009C480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73327E" w:rsidRPr="00C11FF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="0073327E" w:rsidRPr="00C11FF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="0073327E" w:rsidRPr="00C11FF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="00891627" w:rsidRPr="00C11FF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</w:t>
      </w:r>
      <w:r w:rsidR="00F2552B" w:rsidRPr="00C11FF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</w:t>
      </w:r>
    </w:p>
    <w:p w:rsidR="004E47F6" w:rsidRPr="00C11FFC" w:rsidRDefault="00C11FFC" w:rsidP="0093012E">
      <w:pPr>
        <w:spacing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11FFC">
        <w:rPr>
          <w:rFonts w:ascii="Times New Roman" w:eastAsia="Times New Roman" w:hAnsi="Times New Roman"/>
          <w:b/>
          <w:sz w:val="28"/>
          <w:szCs w:val="24"/>
        </w:rPr>
        <w:t>Objective</w:t>
      </w:r>
    </w:p>
    <w:p w:rsidR="005B4ABD" w:rsidRPr="00C11FFC" w:rsidRDefault="0093012E" w:rsidP="0093012E">
      <w:pPr>
        <w:pStyle w:val="BodyText"/>
        <w:spacing w:before="240" w:after="240" w:line="276" w:lineRule="auto"/>
        <w:ind w:left="72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1ABAF595" wp14:editId="116C0AA2">
            <wp:simplePos x="0" y="0"/>
            <wp:positionH relativeFrom="margin">
              <wp:posOffset>-94615</wp:posOffset>
            </wp:positionH>
            <wp:positionV relativeFrom="paragraph">
              <wp:posOffset>1015203</wp:posOffset>
            </wp:positionV>
            <wp:extent cx="7708265" cy="36195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26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7F6" w:rsidRPr="00C11FFC">
        <w:rPr>
          <w:rFonts w:ascii="Times New Roman" w:hAnsi="Times New Roman" w:cs="Times New Roman"/>
          <w:sz w:val="24"/>
          <w:szCs w:val="24"/>
        </w:rPr>
        <w:t xml:space="preserve">I </w:t>
      </w:r>
      <w:r w:rsidR="004E47F6" w:rsidRPr="00C11FFC">
        <w:rPr>
          <w:rFonts w:ascii="Times New Roman" w:eastAsia="Verdana" w:hAnsi="Times New Roman" w:cs="Times New Roman"/>
          <w:sz w:val="24"/>
          <w:szCs w:val="24"/>
        </w:rPr>
        <w:t xml:space="preserve">am a graduate with good assessment and technical </w:t>
      </w:r>
      <w:r w:rsidR="005E470D" w:rsidRPr="00C11FFC">
        <w:rPr>
          <w:rFonts w:ascii="Times New Roman" w:eastAsia="Verdana" w:hAnsi="Times New Roman" w:cs="Times New Roman"/>
          <w:sz w:val="24"/>
          <w:szCs w:val="24"/>
        </w:rPr>
        <w:t>skills seeking a career</w:t>
      </w:r>
      <w:r w:rsidR="004E47F6" w:rsidRPr="00C11FFC">
        <w:rPr>
          <w:rFonts w:ascii="Times New Roman" w:eastAsia="Verdana" w:hAnsi="Times New Roman" w:cs="Times New Roman"/>
          <w:sz w:val="24"/>
          <w:szCs w:val="24"/>
        </w:rPr>
        <w:t xml:space="preserve"> with</w:t>
      </w:r>
      <w:r w:rsidR="005E470D" w:rsidRPr="00C11F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4E47F6" w:rsidRPr="00C11FFC">
        <w:rPr>
          <w:rFonts w:ascii="Times New Roman" w:eastAsia="Verdana" w:hAnsi="Times New Roman" w:cs="Times New Roman"/>
          <w:sz w:val="24"/>
          <w:szCs w:val="24"/>
        </w:rPr>
        <w:t xml:space="preserve">in </w:t>
      </w:r>
      <w:r w:rsidR="005E470D" w:rsidRPr="00C11FFC">
        <w:rPr>
          <w:rFonts w:ascii="Times New Roman" w:eastAsia="Verdana" w:hAnsi="Times New Roman" w:cs="Times New Roman"/>
          <w:sz w:val="24"/>
          <w:szCs w:val="24"/>
        </w:rPr>
        <w:t xml:space="preserve">a </w:t>
      </w:r>
      <w:r w:rsidR="004E47F6" w:rsidRPr="00C11FFC">
        <w:rPr>
          <w:rFonts w:ascii="Times New Roman" w:eastAsia="Verdana" w:hAnsi="Times New Roman" w:cs="Times New Roman"/>
          <w:sz w:val="24"/>
          <w:szCs w:val="24"/>
        </w:rPr>
        <w:t>progressive and cooperative organization offering a challenging opportunity where I can imply my education and training experiences to develop a growth oriented career and add to the profitability of the establishment.</w:t>
      </w:r>
      <w:r w:rsidR="00004482" w:rsidRPr="00C11FFC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574BF0" w:rsidRPr="00C11FFC" w:rsidRDefault="00D32672" w:rsidP="0093012E">
      <w:pPr>
        <w:pStyle w:val="BodyText"/>
        <w:spacing w:before="56" w:line="276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11FFC">
        <w:rPr>
          <w:rFonts w:ascii="Times New Roman" w:eastAsia="Times New Roman" w:hAnsi="Times New Roman"/>
          <w:b/>
          <w:sz w:val="28"/>
          <w:szCs w:val="24"/>
        </w:rPr>
        <w:t>Education</w:t>
      </w:r>
    </w:p>
    <w:p w:rsidR="0093012E" w:rsidRPr="00C11FFC" w:rsidRDefault="0093012E" w:rsidP="0093012E">
      <w:pPr>
        <w:pStyle w:val="BodyText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7559" w:type="dxa"/>
        <w:jc w:val="center"/>
        <w:tblInd w:w="-1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1818"/>
        <w:gridCol w:w="4399"/>
      </w:tblGrid>
      <w:tr w:rsidR="0093012E" w:rsidRPr="00C11FFC" w:rsidTr="00C11FFC">
        <w:trPr>
          <w:trHeight w:val="432"/>
          <w:jc w:val="center"/>
        </w:trPr>
        <w:tc>
          <w:tcPr>
            <w:tcW w:w="13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2E" w:rsidRPr="00C11FFC" w:rsidRDefault="0093012E" w:rsidP="0093012E">
            <w:pPr>
              <w:spacing w:line="276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bookmarkStart w:id="1" w:name="page2"/>
            <w:bookmarkStart w:id="2" w:name="page3"/>
            <w:bookmarkEnd w:id="1"/>
            <w:bookmarkEnd w:id="2"/>
            <w:r w:rsidRPr="00C11FF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2E" w:rsidRPr="00C11FFC" w:rsidRDefault="0093012E" w:rsidP="0093012E">
            <w:pPr>
              <w:spacing w:line="276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C11FF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43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2E" w:rsidRPr="00C11FFC" w:rsidRDefault="0093012E" w:rsidP="0093012E">
            <w:pPr>
              <w:spacing w:line="276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C11FF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UNIVERSITY/BOARD</w:t>
            </w:r>
          </w:p>
        </w:tc>
      </w:tr>
      <w:tr w:rsidR="0093012E" w:rsidRPr="00C11FFC" w:rsidTr="00C11FFC">
        <w:trPr>
          <w:trHeight w:val="432"/>
          <w:jc w:val="center"/>
        </w:trPr>
        <w:tc>
          <w:tcPr>
            <w:tcW w:w="13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2E" w:rsidRPr="00C11FFC" w:rsidRDefault="0093012E" w:rsidP="0093012E">
            <w:pPr>
              <w:spacing w:line="276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1FFC">
              <w:rPr>
                <w:rFonts w:ascii="Times New Roman" w:eastAsia="Verdana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2E" w:rsidRPr="00C11FFC" w:rsidRDefault="0093012E" w:rsidP="0093012E">
            <w:pPr>
              <w:spacing w:line="276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1FFC">
              <w:rPr>
                <w:rFonts w:ascii="Times New Roman" w:eastAsia="Verdana" w:hAnsi="Times New Roman" w:cs="Times New Roman"/>
                <w:sz w:val="24"/>
                <w:szCs w:val="24"/>
              </w:rPr>
              <w:t>BS Electrical       Engineering</w:t>
            </w:r>
          </w:p>
        </w:tc>
        <w:tc>
          <w:tcPr>
            <w:tcW w:w="43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2E" w:rsidRPr="00C11FFC" w:rsidRDefault="0093012E" w:rsidP="001D2DC5">
            <w:pPr>
              <w:tabs>
                <w:tab w:val="left" w:pos="3690"/>
              </w:tabs>
              <w:spacing w:line="276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1FFC">
              <w:rPr>
                <w:rFonts w:ascii="Times New Roman" w:eastAsia="Verdana" w:hAnsi="Times New Roman" w:cs="Times New Roman"/>
                <w:sz w:val="24"/>
                <w:szCs w:val="24"/>
              </w:rPr>
              <w:t>The University of Lahore, Lahore</w:t>
            </w:r>
          </w:p>
        </w:tc>
      </w:tr>
      <w:tr w:rsidR="0093012E" w:rsidRPr="00C11FFC" w:rsidTr="00C11FFC">
        <w:trPr>
          <w:trHeight w:val="511"/>
          <w:jc w:val="center"/>
        </w:trPr>
        <w:tc>
          <w:tcPr>
            <w:tcW w:w="13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2E" w:rsidRPr="00C11FFC" w:rsidRDefault="0093012E" w:rsidP="0093012E">
            <w:pPr>
              <w:spacing w:line="276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1FFC">
              <w:rPr>
                <w:rFonts w:ascii="Times New Roman" w:eastAsia="Verdana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2E" w:rsidRPr="00C11FFC" w:rsidRDefault="0093012E" w:rsidP="0093012E">
            <w:pPr>
              <w:spacing w:line="276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1FFC">
              <w:rPr>
                <w:rFonts w:ascii="Times New Roman" w:eastAsia="Verdana" w:hAnsi="Times New Roman" w:cs="Times New Roman"/>
                <w:sz w:val="24"/>
                <w:szCs w:val="24"/>
              </w:rPr>
              <w:t>D.A.E</w:t>
            </w:r>
          </w:p>
        </w:tc>
        <w:tc>
          <w:tcPr>
            <w:tcW w:w="43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2E" w:rsidRPr="00C11FFC" w:rsidRDefault="0093012E" w:rsidP="0093012E">
            <w:pPr>
              <w:spacing w:line="276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1FFC">
              <w:rPr>
                <w:rFonts w:ascii="Times New Roman" w:eastAsia="Verdana" w:hAnsi="Times New Roman" w:cs="Times New Roman"/>
                <w:sz w:val="24"/>
                <w:szCs w:val="24"/>
              </w:rPr>
              <w:t>PBTE, Lahore.</w:t>
            </w:r>
          </w:p>
        </w:tc>
      </w:tr>
      <w:tr w:rsidR="0093012E" w:rsidRPr="00C11FFC" w:rsidTr="00C11FFC">
        <w:trPr>
          <w:trHeight w:val="455"/>
          <w:jc w:val="center"/>
        </w:trPr>
        <w:tc>
          <w:tcPr>
            <w:tcW w:w="13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2E" w:rsidRPr="00C11FFC" w:rsidRDefault="0093012E" w:rsidP="0093012E">
            <w:pPr>
              <w:spacing w:line="276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1FFC">
              <w:rPr>
                <w:rFonts w:ascii="Times New Roman" w:eastAsia="Verdana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2E" w:rsidRPr="00C11FFC" w:rsidRDefault="0093012E" w:rsidP="0093012E">
            <w:pPr>
              <w:spacing w:line="276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1FFC">
              <w:rPr>
                <w:rFonts w:ascii="Times New Roman" w:eastAsia="Verdana" w:hAnsi="Times New Roman" w:cs="Times New Roman"/>
                <w:sz w:val="24"/>
                <w:szCs w:val="24"/>
              </w:rPr>
              <w:t>Matric</w:t>
            </w:r>
          </w:p>
        </w:tc>
        <w:tc>
          <w:tcPr>
            <w:tcW w:w="43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12E" w:rsidRPr="00C11FFC" w:rsidRDefault="0093012E" w:rsidP="0093012E">
            <w:pPr>
              <w:spacing w:line="276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1FFC">
              <w:rPr>
                <w:rFonts w:ascii="Times New Roman" w:eastAsia="Verdana" w:hAnsi="Times New Roman" w:cs="Times New Roman"/>
                <w:sz w:val="24"/>
                <w:szCs w:val="24"/>
              </w:rPr>
              <w:t>BISE Sargodha.</w:t>
            </w:r>
          </w:p>
        </w:tc>
      </w:tr>
    </w:tbl>
    <w:p w:rsidR="00DC44A2" w:rsidRPr="00C11FFC" w:rsidRDefault="00DC44A2" w:rsidP="0093012E">
      <w:pPr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C11FFC"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78E0907C" wp14:editId="5A13E89F">
            <wp:simplePos x="0" y="0"/>
            <wp:positionH relativeFrom="column">
              <wp:posOffset>-94615</wp:posOffset>
            </wp:positionH>
            <wp:positionV relativeFrom="paragraph">
              <wp:posOffset>138268</wp:posOffset>
            </wp:positionV>
            <wp:extent cx="7705725" cy="361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688" w:rsidRPr="00C11FFC" w:rsidRDefault="00D32672" w:rsidP="00C11FFC">
      <w:pPr>
        <w:spacing w:line="360" w:lineRule="auto"/>
        <w:rPr>
          <w:rFonts w:ascii="Times New Roman" w:eastAsia="Times New Roman" w:hAnsi="Times New Roman"/>
          <w:sz w:val="28"/>
          <w:szCs w:val="24"/>
        </w:rPr>
      </w:pPr>
      <w:r w:rsidRPr="00C11FFC">
        <w:rPr>
          <w:rFonts w:ascii="Times New Roman" w:eastAsia="Times New Roman" w:hAnsi="Times New Roman"/>
          <w:b/>
          <w:sz w:val="28"/>
          <w:szCs w:val="24"/>
        </w:rPr>
        <w:t>Experience</w:t>
      </w:r>
      <w:r w:rsidR="006E1688" w:rsidRPr="00C11FFC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6E1688" w:rsidRPr="00C11FFC" w:rsidRDefault="006E1688" w:rsidP="0093012E">
      <w:pPr>
        <w:spacing w:line="276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11FFC">
        <w:rPr>
          <w:rFonts w:ascii="Times New Roman" w:eastAsia="Times New Roman" w:hAnsi="Times New Roman"/>
          <w:b/>
          <w:sz w:val="24"/>
          <w:szCs w:val="24"/>
        </w:rPr>
        <w:t>Institute:</w:t>
      </w:r>
      <w:r w:rsidRPr="00C11FFC">
        <w:rPr>
          <w:rFonts w:ascii="Times New Roman" w:eastAsia="Times New Roman" w:hAnsi="Times New Roman"/>
          <w:b/>
          <w:sz w:val="24"/>
          <w:szCs w:val="24"/>
        </w:rPr>
        <w:tab/>
      </w:r>
      <w:r w:rsidR="00137C4D" w:rsidRPr="00C11FFC">
        <w:rPr>
          <w:rFonts w:ascii="Times New Roman" w:eastAsia="Times New Roman" w:hAnsi="Times New Roman"/>
          <w:b/>
          <w:sz w:val="24"/>
          <w:szCs w:val="24"/>
        </w:rPr>
        <w:t>Business Excellence Private Limited</w:t>
      </w:r>
      <w:r w:rsidR="00D32672" w:rsidRPr="00C11FFC">
        <w:rPr>
          <w:rFonts w:ascii="Times New Roman" w:eastAsia="Times New Roman" w:hAnsi="Times New Roman"/>
          <w:b/>
          <w:sz w:val="24"/>
          <w:szCs w:val="24"/>
        </w:rPr>
        <w:t>, Islamabad, Pakistan</w:t>
      </w:r>
    </w:p>
    <w:p w:rsidR="006E1688" w:rsidRPr="00C11FFC" w:rsidRDefault="006E1688" w:rsidP="0093012E">
      <w:pPr>
        <w:spacing w:line="276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C11FFC">
        <w:rPr>
          <w:rFonts w:ascii="Times New Roman" w:eastAsia="Times New Roman" w:hAnsi="Times New Roman"/>
          <w:b/>
          <w:sz w:val="24"/>
          <w:szCs w:val="24"/>
        </w:rPr>
        <w:t>Position:</w:t>
      </w:r>
      <w:r w:rsidRPr="00C11FFC">
        <w:rPr>
          <w:rFonts w:ascii="Times New Roman" w:eastAsia="Times New Roman" w:hAnsi="Times New Roman"/>
          <w:sz w:val="24"/>
          <w:szCs w:val="24"/>
        </w:rPr>
        <w:tab/>
      </w:r>
      <w:r w:rsidRPr="00C11FFC">
        <w:rPr>
          <w:rFonts w:ascii="Times New Roman" w:eastAsia="Times New Roman" w:hAnsi="Times New Roman"/>
          <w:b/>
          <w:sz w:val="24"/>
          <w:szCs w:val="24"/>
        </w:rPr>
        <w:t>Resident Engineer</w:t>
      </w:r>
    </w:p>
    <w:p w:rsidR="001721D9" w:rsidRPr="00C11FFC" w:rsidRDefault="00E65943" w:rsidP="0093012E">
      <w:pPr>
        <w:spacing w:line="276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Duration: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Oct 2015- Oct 2018 </w:t>
      </w:r>
    </w:p>
    <w:p w:rsidR="001E37D0" w:rsidRPr="001E37D0" w:rsidRDefault="00D32672" w:rsidP="001E37D0">
      <w:pPr>
        <w:spacing w:line="276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C11FFC">
        <w:rPr>
          <w:rFonts w:ascii="Times New Roman" w:eastAsia="Times New Roman" w:hAnsi="Times New Roman"/>
          <w:b/>
          <w:sz w:val="24"/>
          <w:szCs w:val="24"/>
        </w:rPr>
        <w:t>Job Responsibilities:</w:t>
      </w:r>
    </w:p>
    <w:p w:rsidR="00137C4D" w:rsidRPr="00C11FFC" w:rsidRDefault="00705E62" w:rsidP="0093012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C11FFC">
        <w:rPr>
          <w:rFonts w:ascii="Times New Roman" w:eastAsia="Times New Roman" w:hAnsi="Times New Roman"/>
          <w:sz w:val="24"/>
          <w:szCs w:val="24"/>
        </w:rPr>
        <w:t>P</w:t>
      </w:r>
      <w:r w:rsidR="00806299" w:rsidRPr="00C11FFC">
        <w:rPr>
          <w:rFonts w:ascii="Times New Roman" w:eastAsia="Times New Roman" w:hAnsi="Times New Roman"/>
          <w:sz w:val="24"/>
          <w:szCs w:val="24"/>
        </w:rPr>
        <w:t>rovide technical support</w:t>
      </w:r>
      <w:r w:rsidR="00D0026E" w:rsidRPr="00C11FFC">
        <w:rPr>
          <w:rFonts w:ascii="Times New Roman" w:eastAsia="Times New Roman" w:hAnsi="Times New Roman"/>
          <w:sz w:val="24"/>
          <w:szCs w:val="24"/>
        </w:rPr>
        <w:t xml:space="preserve">, </w:t>
      </w:r>
      <w:r w:rsidR="00DE3AB2" w:rsidRPr="00C11FFC">
        <w:rPr>
          <w:rFonts w:ascii="Times New Roman" w:eastAsia="Times New Roman" w:hAnsi="Times New Roman"/>
          <w:sz w:val="24"/>
          <w:szCs w:val="24"/>
        </w:rPr>
        <w:t>solutions regarding</w:t>
      </w:r>
      <w:r w:rsidR="00806299" w:rsidRPr="00C11FFC">
        <w:rPr>
          <w:rFonts w:ascii="Times New Roman" w:eastAsia="Times New Roman" w:hAnsi="Times New Roman"/>
          <w:sz w:val="24"/>
          <w:szCs w:val="24"/>
        </w:rPr>
        <w:t xml:space="preserve"> </w:t>
      </w:r>
      <w:r w:rsidR="00C05239" w:rsidRPr="00C11FFC">
        <w:rPr>
          <w:rFonts w:ascii="Times New Roman" w:eastAsia="Times New Roman" w:hAnsi="Times New Roman"/>
          <w:sz w:val="24"/>
          <w:szCs w:val="24"/>
        </w:rPr>
        <w:t xml:space="preserve">Power and Cooling Systems of </w:t>
      </w:r>
      <w:r w:rsidR="00806299" w:rsidRPr="00C11FFC">
        <w:rPr>
          <w:rFonts w:ascii="Times New Roman" w:eastAsia="Times New Roman" w:hAnsi="Times New Roman"/>
          <w:sz w:val="24"/>
          <w:szCs w:val="24"/>
        </w:rPr>
        <w:t xml:space="preserve">Data Centers to the public sector departments as well as private sector. </w:t>
      </w:r>
    </w:p>
    <w:p w:rsidR="00E32E17" w:rsidRPr="00C11FFC" w:rsidRDefault="00E32E17" w:rsidP="0093012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Develop, manage, implement and document all preventative maintenance (PM) and corrective</w:t>
      </w:r>
      <w:r w:rsidR="00C05239" w:rsidRPr="00C11FFC">
        <w:rPr>
          <w:rFonts w:ascii="Times New Roman" w:eastAsia="Verdana" w:hAnsi="Times New Roman" w:cs="Times New Roman"/>
          <w:sz w:val="24"/>
          <w:szCs w:val="24"/>
        </w:rPr>
        <w:t xml:space="preserve"> maintenance (CM) programs for </w:t>
      </w:r>
      <w:r w:rsidRPr="00C11FFC">
        <w:rPr>
          <w:rFonts w:ascii="Times New Roman" w:eastAsia="Verdana" w:hAnsi="Times New Roman" w:cs="Times New Roman"/>
          <w:sz w:val="24"/>
          <w:szCs w:val="24"/>
        </w:rPr>
        <w:t>LT panels,</w:t>
      </w:r>
      <w:r w:rsidR="00C05239" w:rsidRPr="00C11FFC">
        <w:rPr>
          <w:rFonts w:ascii="Times New Roman" w:eastAsia="Verdana" w:hAnsi="Times New Roman" w:cs="Times New Roman"/>
          <w:sz w:val="24"/>
          <w:szCs w:val="24"/>
        </w:rPr>
        <w:t xml:space="preserve"> Generators</w:t>
      </w:r>
      <w:r w:rsidR="00C405B5">
        <w:rPr>
          <w:rFonts w:ascii="Times New Roman" w:eastAsia="Verdana" w:hAnsi="Times New Roman" w:cs="Times New Roman"/>
          <w:sz w:val="24"/>
          <w:szCs w:val="24"/>
        </w:rPr>
        <w:t xml:space="preserve"> (up to 500 KVA)</w:t>
      </w:r>
      <w:r w:rsidR="00C05239" w:rsidRPr="00C11FFC">
        <w:rPr>
          <w:rFonts w:ascii="Times New Roman" w:eastAsia="Verdana" w:hAnsi="Times New Roman" w:cs="Times New Roman"/>
          <w:sz w:val="24"/>
          <w:szCs w:val="24"/>
        </w:rPr>
        <w:t>, UPSs</w:t>
      </w:r>
      <w:r w:rsidR="00C405B5">
        <w:rPr>
          <w:rFonts w:ascii="Times New Roman" w:eastAsia="Verdana" w:hAnsi="Times New Roman" w:cs="Times New Roman"/>
          <w:sz w:val="24"/>
          <w:szCs w:val="24"/>
        </w:rPr>
        <w:t xml:space="preserve"> (up to 200 KVA)</w:t>
      </w:r>
      <w:r w:rsidR="00C05239" w:rsidRPr="00C11FFC">
        <w:rPr>
          <w:rFonts w:ascii="Times New Roman" w:eastAsia="Verdana" w:hAnsi="Times New Roman" w:cs="Times New Roman"/>
          <w:sz w:val="24"/>
          <w:szCs w:val="24"/>
        </w:rPr>
        <w:t xml:space="preserve">, Precision </w:t>
      </w:r>
      <w:r w:rsidRPr="00C11FFC">
        <w:rPr>
          <w:rFonts w:ascii="Times New Roman" w:eastAsia="Verdana" w:hAnsi="Times New Roman" w:cs="Times New Roman"/>
          <w:sz w:val="24"/>
          <w:szCs w:val="24"/>
        </w:rPr>
        <w:t>Cooling system</w:t>
      </w:r>
      <w:r w:rsidR="008B5EC6">
        <w:rPr>
          <w:rFonts w:ascii="Times New Roman" w:eastAsia="Verdana" w:hAnsi="Times New Roman" w:cs="Times New Roman"/>
          <w:sz w:val="24"/>
          <w:szCs w:val="24"/>
        </w:rPr>
        <w:t xml:space="preserve"> and Fire</w:t>
      </w:r>
      <w:r w:rsidR="00C66837">
        <w:rPr>
          <w:rFonts w:ascii="Times New Roman" w:eastAsia="Verdana" w:hAnsi="Times New Roman" w:cs="Times New Roman"/>
          <w:sz w:val="24"/>
          <w:szCs w:val="24"/>
        </w:rPr>
        <w:t xml:space="preserve"> Alarm and</w:t>
      </w:r>
      <w:r w:rsidR="008B5EC6">
        <w:rPr>
          <w:rFonts w:ascii="Times New Roman" w:eastAsia="Verdana" w:hAnsi="Times New Roman" w:cs="Times New Roman"/>
          <w:sz w:val="24"/>
          <w:szCs w:val="24"/>
        </w:rPr>
        <w:t xml:space="preserve"> Suppression System</w:t>
      </w:r>
      <w:r w:rsidRPr="00C11FFC">
        <w:rPr>
          <w:rFonts w:ascii="Times New Roman" w:eastAsia="Verdana" w:hAnsi="Times New Roman" w:cs="Times New Roman"/>
          <w:sz w:val="24"/>
          <w:szCs w:val="24"/>
        </w:rPr>
        <w:t>.</w:t>
      </w:r>
    </w:p>
    <w:p w:rsidR="00D0026E" w:rsidRPr="00C11FFC" w:rsidRDefault="00D0026E" w:rsidP="0093012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Inspection of electrical panel installation, monitoring control panel wiring, cable termination, cable tray installation.</w:t>
      </w:r>
    </w:p>
    <w:p w:rsidR="00D0026E" w:rsidRPr="00C11FFC" w:rsidRDefault="00D0026E" w:rsidP="0093012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Supervision of installation</w:t>
      </w:r>
      <w:r w:rsidR="00C66837">
        <w:rPr>
          <w:rFonts w:ascii="Times New Roman" w:eastAsia="Verdana" w:hAnsi="Times New Roman" w:cs="Times New Roman"/>
          <w:sz w:val="24"/>
          <w:szCs w:val="24"/>
        </w:rPr>
        <w:t>, testing, and commissioning</w:t>
      </w:r>
      <w:r w:rsidRPr="00C11FFC">
        <w:rPr>
          <w:rFonts w:ascii="Times New Roman" w:eastAsia="Verdana" w:hAnsi="Times New Roman" w:cs="Times New Roman"/>
          <w:sz w:val="24"/>
          <w:szCs w:val="24"/>
        </w:rPr>
        <w:t xml:space="preserve"> of conduits and cable trays, wiring, power cables, DB's, LV panels, final fixtu</w:t>
      </w:r>
      <w:r w:rsidR="00C66837">
        <w:rPr>
          <w:rFonts w:ascii="Times New Roman" w:eastAsia="Verdana" w:hAnsi="Times New Roman" w:cs="Times New Roman"/>
          <w:sz w:val="24"/>
          <w:szCs w:val="24"/>
        </w:rPr>
        <w:t>res</w:t>
      </w:r>
      <w:r w:rsidRPr="00C11FFC">
        <w:rPr>
          <w:rFonts w:ascii="Times New Roman" w:eastAsia="Verdana" w:hAnsi="Times New Roman" w:cs="Times New Roman"/>
          <w:sz w:val="24"/>
          <w:szCs w:val="24"/>
        </w:rPr>
        <w:t>.</w:t>
      </w:r>
    </w:p>
    <w:p w:rsidR="00705E62" w:rsidRPr="00C11FFC" w:rsidRDefault="00705E62" w:rsidP="0093012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Schedule/Unscheduled maintenance and emergency fault recovery at sites.</w:t>
      </w:r>
    </w:p>
    <w:p w:rsidR="00B76ACD" w:rsidRPr="00C11FFC" w:rsidRDefault="00B76ACD" w:rsidP="0093012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Scheduled the time frame for delivery and updated all the purchase orders.</w:t>
      </w:r>
    </w:p>
    <w:p w:rsidR="00B76ACD" w:rsidRPr="00C11FFC" w:rsidRDefault="00C05239" w:rsidP="0093012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Preparation of</w:t>
      </w:r>
      <w:r w:rsidR="00B76ACD" w:rsidRPr="00C11F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11FFC">
        <w:rPr>
          <w:rFonts w:ascii="Times New Roman" w:eastAsia="Verdana" w:hAnsi="Times New Roman" w:cs="Times New Roman"/>
          <w:sz w:val="24"/>
          <w:szCs w:val="24"/>
        </w:rPr>
        <w:t>AutoCAD</w:t>
      </w:r>
      <w:r w:rsidR="00B76ACD" w:rsidRPr="00C11FFC">
        <w:rPr>
          <w:rFonts w:ascii="Times New Roman" w:eastAsia="Verdana" w:hAnsi="Times New Roman" w:cs="Times New Roman"/>
          <w:sz w:val="24"/>
          <w:szCs w:val="24"/>
        </w:rPr>
        <w:t xml:space="preserve"> drawings for the various projects</w:t>
      </w:r>
      <w:r w:rsidR="009C75D4" w:rsidRPr="00C11FFC">
        <w:rPr>
          <w:rFonts w:ascii="Times New Roman" w:eastAsia="Verdana" w:hAnsi="Times New Roman" w:cs="Times New Roman"/>
          <w:sz w:val="24"/>
          <w:szCs w:val="24"/>
        </w:rPr>
        <w:t>.</w:t>
      </w:r>
    </w:p>
    <w:p w:rsidR="00E32E17" w:rsidRPr="00C11FFC" w:rsidRDefault="00E32E17" w:rsidP="0093012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Supervise preventive maintenance activities and in escalation management for power</w:t>
      </w:r>
      <w:r w:rsidR="00C05239" w:rsidRPr="00C11FFC">
        <w:rPr>
          <w:rFonts w:ascii="Times New Roman" w:eastAsia="Verdana" w:hAnsi="Times New Roman" w:cs="Times New Roman"/>
          <w:sz w:val="24"/>
          <w:szCs w:val="24"/>
        </w:rPr>
        <w:t xml:space="preserve"> equipment, generators</w:t>
      </w:r>
      <w:r w:rsidRPr="00C11FFC">
        <w:rPr>
          <w:rFonts w:ascii="Times New Roman" w:eastAsia="Verdana" w:hAnsi="Times New Roman" w:cs="Times New Roman"/>
          <w:sz w:val="24"/>
          <w:szCs w:val="24"/>
        </w:rPr>
        <w:t xml:space="preserve"> and cooling infrastructure</w:t>
      </w:r>
      <w:r w:rsidR="008B5EC6" w:rsidRPr="008B5EC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8B5EC6">
        <w:rPr>
          <w:rFonts w:ascii="Times New Roman" w:eastAsia="Verdana" w:hAnsi="Times New Roman" w:cs="Times New Roman"/>
          <w:sz w:val="24"/>
          <w:szCs w:val="24"/>
        </w:rPr>
        <w:t>and fire suppression system</w:t>
      </w:r>
      <w:r w:rsidRPr="00C11FFC">
        <w:rPr>
          <w:rFonts w:ascii="Times New Roman" w:eastAsia="Verdana" w:hAnsi="Times New Roman" w:cs="Times New Roman"/>
          <w:sz w:val="24"/>
          <w:szCs w:val="24"/>
        </w:rPr>
        <w:t>.</w:t>
      </w:r>
    </w:p>
    <w:p w:rsidR="00137C4D" w:rsidRPr="00C11FFC" w:rsidRDefault="00137C4D" w:rsidP="0093012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Report &amp; Monitoring of Data Center Infrastructure through ISX (Infrastructure services) </w:t>
      </w:r>
      <w:proofErr w:type="spellStart"/>
      <w:r w:rsidRPr="00C11FFC">
        <w:rPr>
          <w:rFonts w:ascii="Times New Roman" w:eastAsia="Verdana" w:hAnsi="Times New Roman" w:cs="Times New Roman"/>
          <w:sz w:val="24"/>
          <w:szCs w:val="24"/>
        </w:rPr>
        <w:t>i</w:t>
      </w:r>
      <w:proofErr w:type="spellEnd"/>
      <w:r w:rsidRPr="00C11FFC">
        <w:rPr>
          <w:rFonts w:ascii="Times New Roman" w:eastAsia="Verdana" w:hAnsi="Times New Roman" w:cs="Times New Roman"/>
          <w:sz w:val="24"/>
          <w:szCs w:val="24"/>
        </w:rPr>
        <w:t>-e UPS’s, Precision Cooling systems, Environment monitoring, Output distribution boards, Power distribution units</w:t>
      </w:r>
      <w:r w:rsidR="009C75D4" w:rsidRPr="00C11FFC">
        <w:rPr>
          <w:rFonts w:ascii="Times New Roman" w:eastAsia="Verdana" w:hAnsi="Times New Roman" w:cs="Times New Roman"/>
          <w:sz w:val="24"/>
          <w:szCs w:val="24"/>
        </w:rPr>
        <w:t xml:space="preserve"> and video surveillance system</w:t>
      </w:r>
      <w:r w:rsidRPr="00C11FFC">
        <w:rPr>
          <w:rFonts w:ascii="Times New Roman" w:eastAsia="Verdana" w:hAnsi="Times New Roman" w:cs="Times New Roman"/>
          <w:sz w:val="24"/>
          <w:szCs w:val="24"/>
        </w:rPr>
        <w:t>.</w:t>
      </w:r>
    </w:p>
    <w:p w:rsidR="00137C4D" w:rsidRPr="00C11FFC" w:rsidRDefault="00137C4D" w:rsidP="0093012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Preparing detailed daily progress report of Data Center which includes CRAC’s, UPS’s, and PDPM’s.</w:t>
      </w:r>
    </w:p>
    <w:p w:rsidR="00137C4D" w:rsidRPr="00C11FFC" w:rsidRDefault="00137C4D" w:rsidP="0093012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Technical support for Data Ce</w:t>
      </w:r>
      <w:r w:rsidR="000560C4">
        <w:rPr>
          <w:rFonts w:ascii="Times New Roman" w:eastAsia="Verdana" w:hAnsi="Times New Roman" w:cs="Times New Roman"/>
          <w:sz w:val="24"/>
          <w:szCs w:val="24"/>
        </w:rPr>
        <w:t>nter</w:t>
      </w:r>
      <w:r w:rsidRPr="00C11FFC">
        <w:rPr>
          <w:rFonts w:ascii="Times New Roman" w:eastAsia="Verdana" w:hAnsi="Times New Roman" w:cs="Times New Roman"/>
          <w:sz w:val="24"/>
          <w:szCs w:val="24"/>
        </w:rPr>
        <w:t xml:space="preserve"> for trouble shooting and rectification of critical and major faults in InRow Chilled water cooling system,</w:t>
      </w:r>
      <w:r w:rsidR="000560C4">
        <w:rPr>
          <w:rFonts w:ascii="Times New Roman" w:eastAsia="Verdana" w:hAnsi="Times New Roman" w:cs="Times New Roman"/>
          <w:sz w:val="24"/>
          <w:szCs w:val="24"/>
        </w:rPr>
        <w:t xml:space="preserve"> Generators,</w:t>
      </w:r>
      <w:r w:rsidRPr="00C11FFC">
        <w:rPr>
          <w:rFonts w:ascii="Times New Roman" w:eastAsia="Verdana" w:hAnsi="Times New Roman" w:cs="Times New Roman"/>
          <w:sz w:val="24"/>
          <w:szCs w:val="24"/>
        </w:rPr>
        <w:t xml:space="preserve"> UPS’s APC </w:t>
      </w:r>
      <w:proofErr w:type="spellStart"/>
      <w:r w:rsidRPr="00C11FFC">
        <w:rPr>
          <w:rFonts w:ascii="Times New Roman" w:eastAsia="Verdana" w:hAnsi="Times New Roman" w:cs="Times New Roman"/>
          <w:sz w:val="24"/>
          <w:szCs w:val="24"/>
        </w:rPr>
        <w:t>Symmetra</w:t>
      </w:r>
      <w:proofErr w:type="spellEnd"/>
      <w:r w:rsidRPr="00C11FFC">
        <w:rPr>
          <w:rFonts w:ascii="Times New Roman" w:eastAsia="Verdana" w:hAnsi="Times New Roman" w:cs="Times New Roman"/>
          <w:sz w:val="24"/>
          <w:szCs w:val="24"/>
        </w:rPr>
        <w:t xml:space="preserve"> PX series</w:t>
      </w:r>
      <w:r w:rsidR="008B5EC6">
        <w:rPr>
          <w:rFonts w:ascii="Times New Roman" w:eastAsia="Verdana" w:hAnsi="Times New Roman" w:cs="Times New Roman"/>
          <w:sz w:val="24"/>
          <w:szCs w:val="24"/>
        </w:rPr>
        <w:t xml:space="preserve"> and Fire Suppression System</w:t>
      </w:r>
      <w:r w:rsidRPr="00C11FFC">
        <w:rPr>
          <w:rFonts w:ascii="Times New Roman" w:eastAsia="Verdana" w:hAnsi="Times New Roman" w:cs="Times New Roman"/>
          <w:sz w:val="24"/>
          <w:szCs w:val="24"/>
        </w:rPr>
        <w:t>.</w:t>
      </w:r>
    </w:p>
    <w:p w:rsidR="00137C4D" w:rsidRPr="00C11FFC" w:rsidRDefault="00137C4D" w:rsidP="0093012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Monitor consumption of space, power &amp; cooling capacities.</w:t>
      </w:r>
    </w:p>
    <w:p w:rsidR="00137C4D" w:rsidRPr="00C11FFC" w:rsidRDefault="00137C4D" w:rsidP="00C11FFC">
      <w:pPr>
        <w:pStyle w:val="ListParagraph"/>
        <w:numPr>
          <w:ilvl w:val="0"/>
          <w:numId w:val="1"/>
        </w:numPr>
        <w:spacing w:after="24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Installation, Configuration, Implementation and integratio</w:t>
      </w:r>
      <w:r w:rsidR="004E47F6" w:rsidRPr="00C11FFC">
        <w:rPr>
          <w:rFonts w:ascii="Times New Roman" w:eastAsia="Verdana" w:hAnsi="Times New Roman" w:cs="Times New Roman"/>
          <w:sz w:val="24"/>
          <w:szCs w:val="24"/>
        </w:rPr>
        <w:t xml:space="preserve">n of Data Center Infrastructure </w:t>
      </w:r>
      <w:r w:rsidRPr="00C11FFC">
        <w:rPr>
          <w:rFonts w:ascii="Times New Roman" w:eastAsia="Verdana" w:hAnsi="Times New Roman" w:cs="Times New Roman"/>
          <w:sz w:val="24"/>
          <w:szCs w:val="24"/>
        </w:rPr>
        <w:t>Management (DCIM) Hardware &amp; Software Products.</w:t>
      </w:r>
    </w:p>
    <w:p w:rsidR="006E1688" w:rsidRPr="00C11FFC" w:rsidRDefault="00137C4D" w:rsidP="0093012E">
      <w:pPr>
        <w:spacing w:line="276" w:lineRule="auto"/>
        <w:ind w:left="2160" w:hanging="1440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b/>
          <w:sz w:val="24"/>
          <w:szCs w:val="24"/>
        </w:rPr>
        <w:t>Institute:</w:t>
      </w:r>
      <w:r w:rsidRPr="00C11FFC">
        <w:rPr>
          <w:rFonts w:ascii="Times New Roman" w:eastAsia="Verdana" w:hAnsi="Times New Roman" w:cs="Times New Roman"/>
          <w:sz w:val="24"/>
          <w:szCs w:val="24"/>
        </w:rPr>
        <w:tab/>
      </w:r>
      <w:r w:rsidRPr="00C11FFC">
        <w:rPr>
          <w:rFonts w:ascii="Times New Roman" w:eastAsia="Verdana" w:hAnsi="Times New Roman" w:cs="Times New Roman"/>
          <w:b/>
          <w:sz w:val="24"/>
          <w:szCs w:val="24"/>
        </w:rPr>
        <w:t>Egyptian Pakistani Telecommunication Services Company Private Limited, Islamabad Pakistan</w:t>
      </w:r>
    </w:p>
    <w:p w:rsidR="006E1688" w:rsidRPr="00C11FFC" w:rsidRDefault="006E1688" w:rsidP="0093012E">
      <w:pPr>
        <w:spacing w:line="276" w:lineRule="auto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b/>
          <w:sz w:val="24"/>
          <w:szCs w:val="24"/>
        </w:rPr>
        <w:t>Position:</w:t>
      </w:r>
      <w:r w:rsidRPr="00C11FFC">
        <w:rPr>
          <w:rFonts w:ascii="Times New Roman" w:eastAsia="Verdana" w:hAnsi="Times New Roman" w:cs="Times New Roman"/>
          <w:sz w:val="24"/>
          <w:szCs w:val="24"/>
        </w:rPr>
        <w:tab/>
      </w:r>
      <w:r w:rsidR="00135CD4" w:rsidRPr="00C11FFC">
        <w:rPr>
          <w:rFonts w:ascii="Times New Roman" w:eastAsia="Verdana" w:hAnsi="Times New Roman" w:cs="Times New Roman"/>
          <w:b/>
          <w:sz w:val="24"/>
          <w:szCs w:val="24"/>
        </w:rPr>
        <w:t>Operation Site Engineer</w:t>
      </w:r>
    </w:p>
    <w:p w:rsidR="006E1688" w:rsidRPr="00C11FFC" w:rsidRDefault="006E1688" w:rsidP="0093012E">
      <w:pPr>
        <w:spacing w:line="276" w:lineRule="auto"/>
        <w:ind w:firstLine="720"/>
        <w:rPr>
          <w:rFonts w:ascii="Times New Roman" w:eastAsia="Verdana" w:hAnsi="Times New Roman" w:cs="Times New Roman"/>
          <w:b/>
          <w:sz w:val="24"/>
          <w:szCs w:val="24"/>
        </w:rPr>
      </w:pPr>
      <w:r w:rsidRPr="00C11FFC">
        <w:rPr>
          <w:rFonts w:ascii="Times New Roman" w:eastAsia="Verdana" w:hAnsi="Times New Roman" w:cs="Times New Roman"/>
          <w:b/>
          <w:sz w:val="24"/>
          <w:szCs w:val="24"/>
        </w:rPr>
        <w:t>Duration:</w:t>
      </w:r>
      <w:r w:rsidRPr="00C11FFC">
        <w:rPr>
          <w:rFonts w:ascii="Times New Roman" w:eastAsia="Verdana" w:hAnsi="Times New Roman" w:cs="Times New Roman"/>
          <w:b/>
          <w:sz w:val="24"/>
          <w:szCs w:val="24"/>
        </w:rPr>
        <w:tab/>
        <w:t xml:space="preserve">Nov 2014 </w:t>
      </w:r>
      <w:r w:rsidR="00887A33" w:rsidRPr="00C11FFC">
        <w:rPr>
          <w:rFonts w:ascii="Times New Roman" w:eastAsia="Verdana" w:hAnsi="Times New Roman" w:cs="Times New Roman"/>
          <w:b/>
          <w:sz w:val="24"/>
          <w:szCs w:val="24"/>
        </w:rPr>
        <w:t>to</w:t>
      </w:r>
      <w:r w:rsidRPr="00C11FFC">
        <w:rPr>
          <w:rFonts w:ascii="Times New Roman" w:eastAsia="Verdana" w:hAnsi="Times New Roman" w:cs="Times New Roman"/>
          <w:b/>
          <w:sz w:val="24"/>
          <w:szCs w:val="24"/>
        </w:rPr>
        <w:t xml:space="preserve"> Feb 2015</w:t>
      </w:r>
    </w:p>
    <w:p w:rsidR="006E1688" w:rsidRPr="00C11FFC" w:rsidRDefault="00F524CE" w:rsidP="0093012E">
      <w:pPr>
        <w:spacing w:line="276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C11FFC">
        <w:rPr>
          <w:rFonts w:ascii="Times New Roman" w:eastAsia="Times New Roman" w:hAnsi="Times New Roman"/>
          <w:b/>
          <w:sz w:val="24"/>
          <w:szCs w:val="24"/>
        </w:rPr>
        <w:t>Job Responsibilities:</w:t>
      </w:r>
    </w:p>
    <w:p w:rsidR="000519E8" w:rsidRPr="00C11FFC" w:rsidRDefault="00733D70" w:rsidP="0093012E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T</w:t>
      </w:r>
      <w:r w:rsidR="00806299" w:rsidRPr="00C11FFC">
        <w:rPr>
          <w:rFonts w:ascii="Times New Roman" w:eastAsia="Verdana" w:hAnsi="Times New Roman" w:cs="Times New Roman"/>
          <w:sz w:val="24"/>
          <w:szCs w:val="24"/>
        </w:rPr>
        <w:t xml:space="preserve">eam lead of </w:t>
      </w:r>
      <w:proofErr w:type="spellStart"/>
      <w:r w:rsidRPr="00C11FFC">
        <w:rPr>
          <w:rFonts w:ascii="Times New Roman" w:eastAsia="Verdana" w:hAnsi="Times New Roman" w:cs="Times New Roman"/>
          <w:sz w:val="24"/>
          <w:szCs w:val="24"/>
        </w:rPr>
        <w:t>Attock</w:t>
      </w:r>
      <w:proofErr w:type="spellEnd"/>
      <w:r w:rsidRPr="00C11F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806299" w:rsidRPr="00C11FFC">
        <w:rPr>
          <w:rFonts w:ascii="Times New Roman" w:eastAsia="Verdana" w:hAnsi="Times New Roman" w:cs="Times New Roman"/>
          <w:sz w:val="24"/>
          <w:szCs w:val="24"/>
        </w:rPr>
        <w:t xml:space="preserve">region. </w:t>
      </w:r>
    </w:p>
    <w:p w:rsidR="00137C4D" w:rsidRPr="00C11FFC" w:rsidRDefault="00733D70" w:rsidP="0093012E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Provide the activity plane to</w:t>
      </w:r>
      <w:r w:rsidR="00806299" w:rsidRPr="00C11FFC">
        <w:rPr>
          <w:rFonts w:ascii="Times New Roman" w:eastAsia="Verdana" w:hAnsi="Times New Roman" w:cs="Times New Roman"/>
          <w:sz w:val="24"/>
          <w:szCs w:val="24"/>
        </w:rPr>
        <w:t xml:space="preserve"> team, communicate with client </w:t>
      </w:r>
      <w:r w:rsidR="000519E8" w:rsidRPr="00C11FFC">
        <w:rPr>
          <w:rFonts w:ascii="Times New Roman" w:eastAsia="Verdana" w:hAnsi="Times New Roman" w:cs="Times New Roman"/>
          <w:sz w:val="24"/>
          <w:szCs w:val="24"/>
        </w:rPr>
        <w:t>as well as head office management on issues</w:t>
      </w:r>
      <w:r w:rsidR="00806299" w:rsidRPr="00C11FFC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887A33" w:rsidRPr="00C11FFC" w:rsidRDefault="006E1688" w:rsidP="0093012E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S</w:t>
      </w:r>
      <w:r w:rsidR="00FE03C3">
        <w:rPr>
          <w:rFonts w:ascii="Times New Roman" w:eastAsia="Verdana" w:hAnsi="Times New Roman" w:cs="Times New Roman"/>
          <w:sz w:val="24"/>
          <w:szCs w:val="24"/>
        </w:rPr>
        <w:t xml:space="preserve">upervision of Diesel Generators (up to 30 KVA) </w:t>
      </w:r>
      <w:r w:rsidRPr="00C11FFC">
        <w:rPr>
          <w:rFonts w:ascii="Times New Roman" w:eastAsia="Verdana" w:hAnsi="Times New Roman" w:cs="Times New Roman"/>
          <w:sz w:val="24"/>
          <w:szCs w:val="24"/>
        </w:rPr>
        <w:t>and</w:t>
      </w:r>
      <w:r w:rsidR="00887A33" w:rsidRPr="00C11FFC">
        <w:rPr>
          <w:rFonts w:ascii="Times New Roman" w:eastAsia="Verdana" w:hAnsi="Times New Roman" w:cs="Times New Roman"/>
          <w:sz w:val="24"/>
          <w:szCs w:val="24"/>
        </w:rPr>
        <w:t xml:space="preserve"> Air Conditioners Preventive and Corrective Maintenance activities.</w:t>
      </w:r>
    </w:p>
    <w:p w:rsidR="006E1688" w:rsidRPr="00C11FFC" w:rsidRDefault="00887A33" w:rsidP="0093012E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Troubleshooting of DG ATS, AMF Panels.</w:t>
      </w:r>
      <w:r w:rsidR="006E1688" w:rsidRPr="00C11FFC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887A33" w:rsidRPr="00C11FFC" w:rsidRDefault="00887A33" w:rsidP="0093012E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Maintained record of all activities in the form of Field Survey Report (FSR) and also in soft form.</w:t>
      </w:r>
    </w:p>
    <w:p w:rsidR="00887A33" w:rsidRPr="00C11FFC" w:rsidRDefault="00887A33" w:rsidP="0093012E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Getting sign from client on FSR.</w:t>
      </w:r>
    </w:p>
    <w:p w:rsidR="00F524CE" w:rsidRPr="00C11FFC" w:rsidRDefault="00887A33" w:rsidP="00C11FFC">
      <w:pPr>
        <w:pStyle w:val="ListParagraph"/>
        <w:numPr>
          <w:ilvl w:val="0"/>
          <w:numId w:val="2"/>
        </w:numPr>
        <w:spacing w:after="24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 xml:space="preserve">Reporting of all </w:t>
      </w:r>
      <w:r w:rsidR="000519E8" w:rsidRPr="00C11FFC">
        <w:rPr>
          <w:rFonts w:ascii="Times New Roman" w:eastAsia="Verdana" w:hAnsi="Times New Roman" w:cs="Times New Roman"/>
          <w:sz w:val="24"/>
          <w:szCs w:val="24"/>
        </w:rPr>
        <w:t xml:space="preserve">PM and CM </w:t>
      </w:r>
      <w:r w:rsidRPr="00C11FFC">
        <w:rPr>
          <w:rFonts w:ascii="Times New Roman" w:eastAsia="Verdana" w:hAnsi="Times New Roman" w:cs="Times New Roman"/>
          <w:sz w:val="24"/>
          <w:szCs w:val="24"/>
        </w:rPr>
        <w:t>activities to Head Office Management.</w:t>
      </w:r>
    </w:p>
    <w:p w:rsidR="00847C0C" w:rsidRPr="00C11FFC" w:rsidRDefault="00847C0C" w:rsidP="0093012E">
      <w:pPr>
        <w:spacing w:line="276" w:lineRule="auto"/>
        <w:ind w:firstLine="720"/>
        <w:rPr>
          <w:rFonts w:ascii="Times New Roman" w:eastAsia="Verdana" w:hAnsi="Times New Roman" w:cs="Times New Roman"/>
          <w:b/>
          <w:sz w:val="24"/>
          <w:szCs w:val="24"/>
        </w:rPr>
      </w:pPr>
      <w:r w:rsidRPr="00C11FFC">
        <w:rPr>
          <w:rFonts w:ascii="Times New Roman" w:eastAsia="Verdana" w:hAnsi="Times New Roman" w:cs="Times New Roman"/>
          <w:b/>
          <w:sz w:val="24"/>
          <w:szCs w:val="24"/>
        </w:rPr>
        <w:t>Institute:</w:t>
      </w:r>
      <w:r w:rsidRPr="00C11FFC">
        <w:rPr>
          <w:rFonts w:ascii="Times New Roman" w:eastAsia="Verdana" w:hAnsi="Times New Roman" w:cs="Times New Roman"/>
          <w:sz w:val="24"/>
          <w:szCs w:val="24"/>
        </w:rPr>
        <w:tab/>
      </w:r>
      <w:r w:rsidRPr="00C11FFC">
        <w:rPr>
          <w:rFonts w:ascii="Times New Roman" w:eastAsia="Verdana" w:hAnsi="Times New Roman" w:cs="Times New Roman"/>
          <w:b/>
          <w:sz w:val="24"/>
          <w:szCs w:val="24"/>
        </w:rPr>
        <w:t>PTA (Pakistan Telecomm</w:t>
      </w:r>
      <w:r w:rsidR="005B4ABD" w:rsidRPr="00C11FFC">
        <w:rPr>
          <w:rFonts w:ascii="Times New Roman" w:eastAsia="Verdana" w:hAnsi="Times New Roman" w:cs="Times New Roman"/>
          <w:b/>
          <w:sz w:val="24"/>
          <w:szCs w:val="24"/>
        </w:rPr>
        <w:t>unication Authority) Islamabad, Pakistan</w:t>
      </w:r>
    </w:p>
    <w:p w:rsidR="00847C0C" w:rsidRPr="00C11FFC" w:rsidRDefault="00847C0C" w:rsidP="0093012E">
      <w:pPr>
        <w:spacing w:line="276" w:lineRule="auto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b/>
          <w:sz w:val="24"/>
          <w:szCs w:val="24"/>
        </w:rPr>
        <w:t>Position:</w:t>
      </w:r>
      <w:r w:rsidRPr="00C11FFC">
        <w:rPr>
          <w:rFonts w:ascii="Times New Roman" w:eastAsia="Verdana" w:hAnsi="Times New Roman" w:cs="Times New Roman"/>
          <w:sz w:val="24"/>
          <w:szCs w:val="24"/>
        </w:rPr>
        <w:tab/>
      </w:r>
      <w:r w:rsidR="000519E8" w:rsidRPr="00C11FFC">
        <w:rPr>
          <w:rFonts w:ascii="Times New Roman" w:eastAsia="Verdana" w:hAnsi="Times New Roman" w:cs="Times New Roman"/>
          <w:b/>
          <w:sz w:val="24"/>
          <w:szCs w:val="24"/>
        </w:rPr>
        <w:t>Management Trainee</w:t>
      </w:r>
    </w:p>
    <w:p w:rsidR="00847C0C" w:rsidRPr="00C11FFC" w:rsidRDefault="00847C0C" w:rsidP="0093012E">
      <w:pPr>
        <w:spacing w:line="276" w:lineRule="auto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b/>
          <w:sz w:val="24"/>
          <w:szCs w:val="24"/>
        </w:rPr>
        <w:t>Duration:</w:t>
      </w:r>
      <w:r w:rsidRPr="00C11FFC">
        <w:rPr>
          <w:rFonts w:ascii="Times New Roman" w:eastAsia="Verdana" w:hAnsi="Times New Roman" w:cs="Times New Roman"/>
          <w:sz w:val="24"/>
          <w:szCs w:val="24"/>
        </w:rPr>
        <w:tab/>
      </w:r>
      <w:r w:rsidRPr="00C11FFC">
        <w:rPr>
          <w:rFonts w:ascii="Times New Roman" w:eastAsia="Verdana" w:hAnsi="Times New Roman" w:cs="Times New Roman"/>
          <w:b/>
          <w:sz w:val="24"/>
          <w:szCs w:val="24"/>
        </w:rPr>
        <w:t>March 2014 to Sep 2014</w:t>
      </w:r>
    </w:p>
    <w:p w:rsidR="00F524CE" w:rsidRPr="00C11FFC" w:rsidRDefault="00F524CE" w:rsidP="0093012E">
      <w:pPr>
        <w:spacing w:line="276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C11FFC">
        <w:rPr>
          <w:rFonts w:ascii="Times New Roman" w:eastAsia="Times New Roman" w:hAnsi="Times New Roman"/>
          <w:b/>
          <w:sz w:val="24"/>
          <w:szCs w:val="24"/>
        </w:rPr>
        <w:t>Job Responsibilities:</w:t>
      </w:r>
    </w:p>
    <w:p w:rsidR="00847C0C" w:rsidRPr="00C11FFC" w:rsidRDefault="004C0566" w:rsidP="0093012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Assisted in designing</w:t>
      </w:r>
      <w:r w:rsidR="00847C0C" w:rsidRPr="00C11FFC">
        <w:rPr>
          <w:rFonts w:ascii="Times New Roman" w:eastAsia="Verdana" w:hAnsi="Times New Roman" w:cs="Times New Roman"/>
          <w:sz w:val="24"/>
          <w:szCs w:val="24"/>
        </w:rPr>
        <w:t xml:space="preserve"> the structural flow chart for the Directorate.</w:t>
      </w:r>
    </w:p>
    <w:p w:rsidR="00847C0C" w:rsidRPr="00C11FFC" w:rsidRDefault="00837EF5" w:rsidP="0093012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 xml:space="preserve">Assisted in formulation of </w:t>
      </w:r>
      <w:r w:rsidR="00847C0C" w:rsidRPr="00C11FFC">
        <w:rPr>
          <w:rFonts w:ascii="Times New Roman" w:eastAsia="Verdana" w:hAnsi="Times New Roman" w:cs="Times New Roman"/>
          <w:sz w:val="24"/>
          <w:szCs w:val="24"/>
        </w:rPr>
        <w:t>Standard Operating Procedure (SOP)</w:t>
      </w:r>
      <w:r w:rsidRPr="00C11FFC">
        <w:rPr>
          <w:rFonts w:ascii="Times New Roman" w:eastAsia="Verdana" w:hAnsi="Times New Roman" w:cs="Times New Roman"/>
          <w:sz w:val="24"/>
          <w:szCs w:val="24"/>
        </w:rPr>
        <w:t xml:space="preserve"> of the directorate</w:t>
      </w:r>
      <w:r w:rsidR="00847C0C" w:rsidRPr="00C11FFC">
        <w:rPr>
          <w:rFonts w:ascii="Times New Roman" w:eastAsia="Verdana" w:hAnsi="Times New Roman" w:cs="Times New Roman"/>
          <w:sz w:val="24"/>
          <w:szCs w:val="24"/>
        </w:rPr>
        <w:t>.</w:t>
      </w:r>
    </w:p>
    <w:p w:rsidR="00847C0C" w:rsidRPr="00C11FFC" w:rsidRDefault="00837EF5" w:rsidP="0093012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Participated in d</w:t>
      </w:r>
      <w:r w:rsidR="00847C0C" w:rsidRPr="00C11FFC">
        <w:rPr>
          <w:rFonts w:ascii="Times New Roman" w:eastAsia="Verdana" w:hAnsi="Times New Roman" w:cs="Times New Roman"/>
          <w:sz w:val="24"/>
          <w:szCs w:val="24"/>
        </w:rPr>
        <w:t xml:space="preserve">evising policies </w:t>
      </w:r>
      <w:r w:rsidRPr="00C11FFC">
        <w:rPr>
          <w:rFonts w:ascii="Times New Roman" w:eastAsia="Verdana" w:hAnsi="Times New Roman" w:cs="Times New Roman"/>
          <w:sz w:val="24"/>
          <w:szCs w:val="24"/>
        </w:rPr>
        <w:t>with Google Country Consultants</w:t>
      </w:r>
      <w:r w:rsidR="00847C0C" w:rsidRPr="00C11FFC">
        <w:rPr>
          <w:rFonts w:ascii="Times New Roman" w:eastAsia="Verdana" w:hAnsi="Times New Roman" w:cs="Times New Roman"/>
          <w:sz w:val="24"/>
          <w:szCs w:val="24"/>
        </w:rPr>
        <w:t xml:space="preserve"> fo</w:t>
      </w:r>
      <w:r w:rsidRPr="00C11FFC">
        <w:rPr>
          <w:rFonts w:ascii="Times New Roman" w:eastAsia="Verdana" w:hAnsi="Times New Roman" w:cs="Times New Roman"/>
          <w:sz w:val="24"/>
          <w:szCs w:val="24"/>
        </w:rPr>
        <w:t>r blockage of Blasphemous material</w:t>
      </w:r>
      <w:r w:rsidR="00847C0C" w:rsidRPr="00C11FFC">
        <w:rPr>
          <w:rFonts w:ascii="Times New Roman" w:eastAsia="Verdana" w:hAnsi="Times New Roman" w:cs="Times New Roman"/>
          <w:sz w:val="24"/>
          <w:szCs w:val="24"/>
        </w:rPr>
        <w:t>.</w:t>
      </w:r>
    </w:p>
    <w:p w:rsidR="00847C0C" w:rsidRPr="00C11FFC" w:rsidRDefault="00847C0C" w:rsidP="0093012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Attending High-officials’ meetings at Ministry of Information Technology and creating Minutes of Meeting.</w:t>
      </w:r>
    </w:p>
    <w:p w:rsidR="005B4ABD" w:rsidRPr="00C11FFC" w:rsidRDefault="00847C0C" w:rsidP="0093012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C11FFC">
        <w:rPr>
          <w:rFonts w:ascii="Times New Roman" w:eastAsia="Verdana" w:hAnsi="Times New Roman" w:cs="Times New Roman"/>
          <w:sz w:val="24"/>
          <w:szCs w:val="24"/>
        </w:rPr>
        <w:t>Coordination with Operators, to block Blasphemous and Unethical URLs.</w:t>
      </w:r>
    </w:p>
    <w:sectPr w:rsidR="005B4ABD" w:rsidRPr="00C11FFC">
      <w:pgSz w:w="12240" w:h="15840"/>
      <w:pgMar w:top="1440" w:right="1440" w:bottom="1440" w:left="200" w:header="0" w:footer="0" w:gutter="0"/>
      <w:cols w:space="0" w:equalWidth="0">
        <w:col w:w="10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4A81"/>
    <w:multiLevelType w:val="hybridMultilevel"/>
    <w:tmpl w:val="48EAA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731E9"/>
    <w:multiLevelType w:val="hybridMultilevel"/>
    <w:tmpl w:val="EEEEA3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955229"/>
    <w:multiLevelType w:val="hybridMultilevel"/>
    <w:tmpl w:val="CDCA5A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5"/>
    <w:rsid w:val="000037FC"/>
    <w:rsid w:val="00004482"/>
    <w:rsid w:val="000519E8"/>
    <w:rsid w:val="00054D74"/>
    <w:rsid w:val="000560C4"/>
    <w:rsid w:val="000C4A34"/>
    <w:rsid w:val="00135CD4"/>
    <w:rsid w:val="00137C4D"/>
    <w:rsid w:val="001721D9"/>
    <w:rsid w:val="00175067"/>
    <w:rsid w:val="0018311C"/>
    <w:rsid w:val="00184E2E"/>
    <w:rsid w:val="001D2DC5"/>
    <w:rsid w:val="001E37D0"/>
    <w:rsid w:val="002C1628"/>
    <w:rsid w:val="00394172"/>
    <w:rsid w:val="00424A28"/>
    <w:rsid w:val="00471648"/>
    <w:rsid w:val="004C0566"/>
    <w:rsid w:val="004E47F6"/>
    <w:rsid w:val="005217B2"/>
    <w:rsid w:val="00574BF0"/>
    <w:rsid w:val="005B4ABD"/>
    <w:rsid w:val="005E470D"/>
    <w:rsid w:val="006E1688"/>
    <w:rsid w:val="00705E62"/>
    <w:rsid w:val="0073327E"/>
    <w:rsid w:val="00733D70"/>
    <w:rsid w:val="0079378F"/>
    <w:rsid w:val="007C7F5F"/>
    <w:rsid w:val="00806299"/>
    <w:rsid w:val="00837EF5"/>
    <w:rsid w:val="00847C0C"/>
    <w:rsid w:val="00887A33"/>
    <w:rsid w:val="00891627"/>
    <w:rsid w:val="00893C14"/>
    <w:rsid w:val="008B5EC6"/>
    <w:rsid w:val="0093012E"/>
    <w:rsid w:val="009C4801"/>
    <w:rsid w:val="009C75D4"/>
    <w:rsid w:val="00A01AB6"/>
    <w:rsid w:val="00AD5765"/>
    <w:rsid w:val="00B32B02"/>
    <w:rsid w:val="00B76ACD"/>
    <w:rsid w:val="00C05239"/>
    <w:rsid w:val="00C11FFC"/>
    <w:rsid w:val="00C405B5"/>
    <w:rsid w:val="00C66837"/>
    <w:rsid w:val="00C91AFE"/>
    <w:rsid w:val="00D0026E"/>
    <w:rsid w:val="00D32672"/>
    <w:rsid w:val="00D900B7"/>
    <w:rsid w:val="00DA7572"/>
    <w:rsid w:val="00DC44A2"/>
    <w:rsid w:val="00DE3AB2"/>
    <w:rsid w:val="00E32E17"/>
    <w:rsid w:val="00E65943"/>
    <w:rsid w:val="00E76CE0"/>
    <w:rsid w:val="00F2552B"/>
    <w:rsid w:val="00F524CE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E47F6"/>
    <w:pPr>
      <w:widowControl w:val="0"/>
      <w:ind w:left="513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E47F6"/>
    <w:rPr>
      <w:rFonts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E47F6"/>
    <w:pPr>
      <w:widowControl w:val="0"/>
      <w:ind w:left="513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E47F6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A5DD-DF42-4650-B9BD-169CD223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MUHAMMAD KHAN</cp:lastModifiedBy>
  <cp:revision>7</cp:revision>
  <cp:lastPrinted>2018-01-24T12:38:00Z</cp:lastPrinted>
  <dcterms:created xsi:type="dcterms:W3CDTF">2019-03-31T17:21:00Z</dcterms:created>
  <dcterms:modified xsi:type="dcterms:W3CDTF">2019-05-14T05:47:00Z</dcterms:modified>
</cp:coreProperties>
</file>